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B5" w:rsidRDefault="00BB159E" w:rsidP="00406402">
      <w:pPr>
        <w:pStyle w:val="NCEACPHeading1"/>
        <w:jc w:val="left"/>
        <w:rPr>
          <w:lang w:val="en-NZ"/>
        </w:rPr>
      </w:pPr>
      <w:r>
        <w:rPr>
          <w:noProof/>
          <w:lang w:val="en-NZ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65pt;margin-top:1.25pt;width:368.8pt;height:80pt;z-index:251659264" fillcolor="window">
            <v:imagedata r:id="rId8" o:title=""/>
          </v:shape>
          <o:OLEObject Type="Embed" ProgID="Word.Picture.8" ShapeID="_x0000_s1026" DrawAspect="Content" ObjectID="_1424781973" r:id="rId9"/>
        </w:pict>
      </w:r>
    </w:p>
    <w:p w:rsidR="00406402" w:rsidRDefault="00406402" w:rsidP="00406402">
      <w:pPr>
        <w:pStyle w:val="NCEACPHeading1"/>
        <w:jc w:val="left"/>
        <w:rPr>
          <w:lang w:val="en-NZ"/>
        </w:rPr>
      </w:pPr>
    </w:p>
    <w:p w:rsidR="00406402" w:rsidRDefault="00406402" w:rsidP="00406402">
      <w:pPr>
        <w:pStyle w:val="NCEACPHeading1"/>
        <w:jc w:val="left"/>
        <w:rPr>
          <w:lang w:val="en-NZ"/>
        </w:rPr>
      </w:pPr>
    </w:p>
    <w:p w:rsidR="00406402" w:rsidRPr="00406402" w:rsidRDefault="00406402" w:rsidP="00406402">
      <w:pPr>
        <w:pStyle w:val="NCEACPHeading1"/>
        <w:rPr>
          <w:rFonts w:ascii="Bookman Old Style" w:hAnsi="Bookman Old Style"/>
          <w:sz w:val="48"/>
          <w:lang w:val="en-NZ"/>
        </w:rPr>
      </w:pPr>
      <w:r w:rsidRPr="00406402">
        <w:rPr>
          <w:rFonts w:ascii="Bookman Old Style" w:hAnsi="Bookman Old Style"/>
          <w:sz w:val="48"/>
          <w:lang w:val="en-NZ"/>
        </w:rPr>
        <w:t>Southern Cross College</w:t>
      </w:r>
    </w:p>
    <w:p w:rsidR="00406402" w:rsidRDefault="00406402" w:rsidP="00BC4CB5">
      <w:pPr>
        <w:pStyle w:val="NCEACPHeading1"/>
        <w:spacing w:before="0"/>
        <w:rPr>
          <w:lang w:val="en-NZ"/>
        </w:rPr>
      </w:pPr>
    </w:p>
    <w:p w:rsidR="00BC4CB5" w:rsidRPr="008C0386" w:rsidRDefault="00BC4CB5" w:rsidP="00BC4CB5">
      <w:pPr>
        <w:pStyle w:val="NCEACPHeading1"/>
        <w:spacing w:before="0"/>
        <w:rPr>
          <w:sz w:val="20"/>
          <w:szCs w:val="20"/>
          <w:lang w:val="en-NZ"/>
        </w:rPr>
      </w:pPr>
      <w:r w:rsidRPr="008C0386">
        <w:rPr>
          <w:lang w:val="en-NZ"/>
        </w:rPr>
        <w:t>Economics Level 1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BC4CB5" w:rsidRPr="008C0386" w:rsidTr="008B3445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4CB5" w:rsidRPr="008C0386" w:rsidRDefault="00BC4CB5" w:rsidP="008B3445">
            <w:pPr>
              <w:pStyle w:val="NCEACPbodytextcentered"/>
              <w:rPr>
                <w:lang w:val="en-NZ"/>
              </w:rPr>
            </w:pPr>
            <w:r w:rsidRPr="008C0386">
              <w:rPr>
                <w:lang w:val="en-NZ"/>
              </w:rPr>
              <w:t>This resource supports assessment against:</w:t>
            </w:r>
          </w:p>
          <w:p w:rsidR="00BC4CB5" w:rsidRPr="008C0386" w:rsidRDefault="00BC4CB5" w:rsidP="008B3445">
            <w:pPr>
              <w:pStyle w:val="NCEACPbodytext2"/>
              <w:spacing w:before="0" w:after="0"/>
              <w:rPr>
                <w:lang w:val="en-NZ"/>
              </w:rPr>
            </w:pPr>
            <w:r w:rsidRPr="008C0386">
              <w:rPr>
                <w:lang w:val="en-NZ"/>
              </w:rPr>
              <w:t>Achievement Standard 90987</w:t>
            </w:r>
          </w:p>
          <w:p w:rsidR="00BC4CB5" w:rsidRPr="008C0386" w:rsidRDefault="00BC4CB5" w:rsidP="008B3445">
            <w:pPr>
              <w:pStyle w:val="NCEACPbodytext2"/>
              <w:rPr>
                <w:lang w:val="en-NZ"/>
              </w:rPr>
            </w:pPr>
            <w:r w:rsidRPr="008C0386">
              <w:rPr>
                <w:lang w:val="en-NZ"/>
              </w:rPr>
              <w:t>Demonstrate understanding of a government choice where affected groups have different viewpoints</w:t>
            </w:r>
          </w:p>
        </w:tc>
      </w:tr>
      <w:tr w:rsidR="00BC4CB5" w:rsidRPr="008C0386" w:rsidTr="008B3445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4CB5" w:rsidRPr="008C0386" w:rsidRDefault="00406402" w:rsidP="008B3445">
            <w:pPr>
              <w:pStyle w:val="NCEACPbodytext2bold"/>
              <w:rPr>
                <w:lang w:val="en-NZ"/>
              </w:rPr>
            </w:pPr>
            <w:r>
              <w:rPr>
                <w:lang w:val="en-NZ"/>
              </w:rPr>
              <w:t>Resource title: Gym Versus Library</w:t>
            </w:r>
          </w:p>
        </w:tc>
      </w:tr>
      <w:tr w:rsidR="00BC4CB5" w:rsidRPr="008C0386" w:rsidTr="008B3445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C4CB5" w:rsidRPr="008C0386" w:rsidRDefault="00BC4CB5" w:rsidP="008B3445">
            <w:pPr>
              <w:pStyle w:val="NCEACPbodytext2"/>
              <w:rPr>
                <w:lang w:val="en-NZ"/>
              </w:rPr>
            </w:pPr>
            <w:r w:rsidRPr="008C0386">
              <w:rPr>
                <w:lang w:val="en-NZ"/>
              </w:rPr>
              <w:t>4 credits</w:t>
            </w:r>
          </w:p>
        </w:tc>
      </w:tr>
      <w:tr w:rsidR="00BC4CB5" w:rsidRPr="008C0386" w:rsidTr="008B3445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BC4CB5" w:rsidRPr="00B279F2" w:rsidRDefault="00BC4CB5" w:rsidP="008B3445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NZ" w:eastAsia="en-NZ"/>
              </w:rPr>
            </w:pPr>
            <w:r w:rsidRPr="00B279F2">
              <w:rPr>
                <w:rFonts w:cs="Arial"/>
                <w:lang w:val="en-NZ" w:eastAsia="en-NZ"/>
              </w:rPr>
              <w:t>This resource:</w:t>
            </w:r>
          </w:p>
          <w:p w:rsidR="00BC4CB5" w:rsidRPr="00B279F2" w:rsidRDefault="00BC4CB5" w:rsidP="008B3445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NZ" w:eastAsia="en-NZ"/>
              </w:rPr>
            </w:pPr>
            <w:r w:rsidRPr="00B279F2">
              <w:rPr>
                <w:rFonts w:cs="Arial"/>
                <w:lang w:val="en-NZ" w:eastAsia="en-NZ"/>
              </w:rPr>
              <w:t>Clarifies the requirements of the standard</w:t>
            </w:r>
          </w:p>
          <w:p w:rsidR="00BC4CB5" w:rsidRPr="00B279F2" w:rsidRDefault="00BC4CB5" w:rsidP="008B3445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NZ" w:eastAsia="en-NZ"/>
              </w:rPr>
            </w:pPr>
            <w:r w:rsidRPr="00B279F2">
              <w:rPr>
                <w:rFonts w:cs="Arial"/>
                <w:lang w:val="en-NZ" w:eastAsia="en-NZ"/>
              </w:rPr>
              <w:t>Supports good assessment practice</w:t>
            </w:r>
          </w:p>
          <w:p w:rsidR="00BC4CB5" w:rsidRPr="00B279F2" w:rsidRDefault="00BC4CB5" w:rsidP="008B3445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NZ" w:eastAsia="en-NZ"/>
              </w:rPr>
            </w:pPr>
            <w:r w:rsidRPr="00B279F2">
              <w:rPr>
                <w:rFonts w:cs="Arial"/>
                <w:lang w:val="en-NZ" w:eastAsia="en-NZ"/>
              </w:rPr>
              <w:t>Should be subjected to the school’s usual assessment quality assurance process</w:t>
            </w:r>
          </w:p>
          <w:p w:rsidR="00BC4CB5" w:rsidRPr="00B279F2" w:rsidRDefault="00BC4CB5" w:rsidP="008B3445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NZ" w:eastAsia="en-NZ"/>
              </w:rPr>
            </w:pPr>
            <w:r w:rsidRPr="00B279F2">
              <w:rPr>
                <w:rFonts w:cs="Arial"/>
                <w:lang w:val="en-NZ" w:eastAsia="en-NZ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BC4CB5" w:rsidRPr="008C0386" w:rsidRDefault="00BC4CB5" w:rsidP="00BC4CB5">
      <w:pPr>
        <w:pStyle w:val="NCEAbullets"/>
        <w:numPr>
          <w:ilvl w:val="0"/>
          <w:numId w:val="0"/>
        </w:numPr>
        <w:rPr>
          <w:lang w:val="en-NZ"/>
        </w:rPr>
      </w:pPr>
    </w:p>
    <w:p w:rsidR="00BC4CB5" w:rsidRPr="008C0386" w:rsidRDefault="00BC4CB5" w:rsidP="00BC4CB5">
      <w:pPr>
        <w:rPr>
          <w:lang w:val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85"/>
        <w:gridCol w:w="6257"/>
      </w:tblGrid>
      <w:tr w:rsidR="00BC4CB5" w:rsidRPr="008C0386" w:rsidTr="008B3445">
        <w:tc>
          <w:tcPr>
            <w:tcW w:w="1615" w:type="pct"/>
            <w:shd w:val="clear" w:color="auto" w:fill="auto"/>
          </w:tcPr>
          <w:p w:rsidR="00BC4CB5" w:rsidRPr="008C0386" w:rsidRDefault="00BC4CB5" w:rsidP="008B3445">
            <w:pPr>
              <w:pStyle w:val="NCEACPbodytextcentered"/>
              <w:jc w:val="left"/>
              <w:rPr>
                <w:lang w:val="en-NZ"/>
              </w:rPr>
            </w:pPr>
            <w:r w:rsidRPr="008C0386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BC4CB5" w:rsidRPr="008C0386" w:rsidRDefault="00BC4CB5" w:rsidP="008B3445">
            <w:pPr>
              <w:pStyle w:val="NCEACPbodytextcentered"/>
              <w:jc w:val="left"/>
              <w:rPr>
                <w:lang w:val="en-NZ"/>
              </w:rPr>
            </w:pPr>
            <w:r w:rsidRPr="008C0386">
              <w:rPr>
                <w:lang w:val="en-NZ"/>
              </w:rPr>
              <w:t>November 2012 Version 2</w:t>
            </w:r>
          </w:p>
          <w:p w:rsidR="00BC4CB5" w:rsidRPr="008C0386" w:rsidRDefault="00BC4CB5" w:rsidP="008B3445">
            <w:pPr>
              <w:pStyle w:val="NCEACPbodytextcentered"/>
              <w:jc w:val="left"/>
              <w:rPr>
                <w:lang w:val="en-NZ"/>
              </w:rPr>
            </w:pPr>
            <w:r w:rsidRPr="008C0386">
              <w:rPr>
                <w:lang w:val="en-NZ"/>
              </w:rPr>
              <w:t>To support internal assessment from 2013</w:t>
            </w:r>
          </w:p>
        </w:tc>
      </w:tr>
    </w:tbl>
    <w:p w:rsidR="00E6717D" w:rsidRDefault="00E6717D"/>
    <w:p w:rsidR="00BC4CB5" w:rsidRDefault="00BC4CB5"/>
    <w:p w:rsidR="00BC4CB5" w:rsidRDefault="00BC4CB5"/>
    <w:p w:rsidR="00BC4CB5" w:rsidRDefault="00BC4CB5"/>
    <w:p w:rsidR="00BC4CB5" w:rsidRDefault="00BC4CB5"/>
    <w:p w:rsidR="00BC4CB5" w:rsidRDefault="00BC4CB5"/>
    <w:p w:rsidR="00BC4CB5" w:rsidRDefault="00BC4CB5"/>
    <w:p w:rsidR="00BC4CB5" w:rsidRDefault="00BC4CB5"/>
    <w:p w:rsidR="00BC4CB5" w:rsidRDefault="00BC4CB5"/>
    <w:p w:rsidR="00BC4CB5" w:rsidRDefault="00BC4CB5"/>
    <w:p w:rsidR="00BC4CB5" w:rsidRDefault="00BC4CB5"/>
    <w:p w:rsidR="00BC4CB5" w:rsidRDefault="00BC4CB5"/>
    <w:p w:rsidR="00BC4CB5" w:rsidRDefault="00BC4CB5"/>
    <w:p w:rsidR="00BC4CB5" w:rsidRPr="008C0386" w:rsidRDefault="00BC4CB5" w:rsidP="00BC4CB5">
      <w:pPr>
        <w:pStyle w:val="NCEAHeading1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center"/>
        <w:outlineLvl w:val="0"/>
      </w:pPr>
      <w:r w:rsidRPr="008C0386">
        <w:t>Internal Assessment Resource</w:t>
      </w:r>
    </w:p>
    <w:p w:rsidR="00BC4CB5" w:rsidRPr="008C0386" w:rsidRDefault="00BC4CB5" w:rsidP="00BC4CB5">
      <w:pPr>
        <w:pStyle w:val="NCEAHeadInfoL2"/>
        <w:spacing w:before="80" w:after="80"/>
        <w:rPr>
          <w:b w:val="0"/>
          <w:szCs w:val="28"/>
        </w:rPr>
      </w:pPr>
      <w:r w:rsidRPr="008C0386">
        <w:rPr>
          <w:szCs w:val="22"/>
        </w:rPr>
        <w:t xml:space="preserve">Economics Achievement Standard 90987: </w:t>
      </w:r>
      <w:r w:rsidRPr="008C0386">
        <w:rPr>
          <w:b w:val="0"/>
          <w:szCs w:val="28"/>
        </w:rPr>
        <w:t>Demonstrate understanding of a government choice where affected groups have different viewpoints</w:t>
      </w:r>
    </w:p>
    <w:p w:rsidR="00BC4CB5" w:rsidRPr="008C0386" w:rsidRDefault="00BC4CB5" w:rsidP="00BC4CB5">
      <w:pPr>
        <w:pStyle w:val="NCEAHeadInfoL2"/>
        <w:spacing w:before="80" w:after="80"/>
        <w:outlineLvl w:val="0"/>
        <w:rPr>
          <w:b w:val="0"/>
          <w:szCs w:val="22"/>
        </w:rPr>
      </w:pPr>
      <w:r w:rsidRPr="008C0386">
        <w:rPr>
          <w:szCs w:val="22"/>
        </w:rPr>
        <w:t xml:space="preserve">Resource reference: </w:t>
      </w:r>
      <w:r w:rsidRPr="008C0386">
        <w:rPr>
          <w:b w:val="0"/>
          <w:szCs w:val="22"/>
        </w:rPr>
        <w:t xml:space="preserve">Economics 1.5Av2 </w:t>
      </w:r>
    </w:p>
    <w:p w:rsidR="00BC4CB5" w:rsidRPr="008C0386" w:rsidRDefault="00BC4CB5" w:rsidP="00BC4CB5">
      <w:pPr>
        <w:pStyle w:val="NCEAHeadInfoL2"/>
        <w:spacing w:before="80" w:after="80"/>
        <w:outlineLvl w:val="0"/>
        <w:rPr>
          <w:szCs w:val="22"/>
        </w:rPr>
      </w:pPr>
      <w:r w:rsidRPr="008C0386">
        <w:rPr>
          <w:szCs w:val="22"/>
        </w:rPr>
        <w:t xml:space="preserve">Resource title: </w:t>
      </w:r>
      <w:r>
        <w:rPr>
          <w:b w:val="0"/>
          <w:szCs w:val="22"/>
        </w:rPr>
        <w:t>Gym</w:t>
      </w:r>
      <w:r w:rsidRPr="008C0386">
        <w:rPr>
          <w:b w:val="0"/>
          <w:szCs w:val="22"/>
        </w:rPr>
        <w:t xml:space="preserve"> versus </w:t>
      </w:r>
      <w:r>
        <w:rPr>
          <w:b w:val="0"/>
          <w:szCs w:val="22"/>
        </w:rPr>
        <w:t>Library</w:t>
      </w:r>
    </w:p>
    <w:p w:rsidR="00BC4CB5" w:rsidRPr="008C0386" w:rsidRDefault="00BC4CB5" w:rsidP="00BC4CB5">
      <w:pPr>
        <w:pStyle w:val="NCEAHeadInfoL2"/>
        <w:spacing w:before="80" w:after="80"/>
        <w:outlineLvl w:val="0"/>
        <w:rPr>
          <w:b w:val="0"/>
          <w:szCs w:val="22"/>
        </w:rPr>
      </w:pPr>
      <w:r w:rsidRPr="008C0386">
        <w:rPr>
          <w:szCs w:val="22"/>
        </w:rPr>
        <w:t xml:space="preserve">Credits: </w:t>
      </w:r>
      <w:r w:rsidRPr="008C0386">
        <w:rPr>
          <w:b w:val="0"/>
          <w:szCs w:val="22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3081"/>
        <w:gridCol w:w="3079"/>
      </w:tblGrid>
      <w:tr w:rsidR="00BC4CB5" w:rsidRPr="008C0386" w:rsidTr="008B3445">
        <w:trPr>
          <w:cantSplit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5" w:rsidRPr="008C0386" w:rsidRDefault="00BC4CB5" w:rsidP="008B3445">
            <w:pPr>
              <w:pStyle w:val="NCEAtableheadingcenterbold"/>
              <w:rPr>
                <w:lang w:val="en-NZ"/>
              </w:rPr>
            </w:pPr>
            <w:r w:rsidRPr="008C0386">
              <w:rPr>
                <w:lang w:val="en-NZ"/>
              </w:rPr>
              <w:t>Achievement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5" w:rsidRPr="008C0386" w:rsidRDefault="00BC4CB5" w:rsidP="008B3445">
            <w:pPr>
              <w:pStyle w:val="NCEAtableheadingcenterbold"/>
              <w:rPr>
                <w:lang w:val="en-NZ"/>
              </w:rPr>
            </w:pPr>
            <w:r w:rsidRPr="008C0386">
              <w:rPr>
                <w:lang w:val="en-NZ"/>
              </w:rPr>
              <w:t>Achievement with Merit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5" w:rsidRPr="008C0386" w:rsidRDefault="00BC4CB5" w:rsidP="008B3445">
            <w:pPr>
              <w:pStyle w:val="NCEAtableheadingcenterbold"/>
              <w:rPr>
                <w:lang w:val="en-NZ"/>
              </w:rPr>
            </w:pPr>
            <w:r w:rsidRPr="008C0386">
              <w:rPr>
                <w:lang w:val="en-NZ"/>
              </w:rPr>
              <w:t>Achievement with Excellence</w:t>
            </w:r>
          </w:p>
        </w:tc>
      </w:tr>
      <w:tr w:rsidR="00BC4CB5" w:rsidRPr="008C0386" w:rsidTr="008B3445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5" w:rsidRPr="008C0386" w:rsidRDefault="00BC4CB5" w:rsidP="008B3445">
            <w:pPr>
              <w:pStyle w:val="NCEAtablebodytextleft"/>
              <w:rPr>
                <w:szCs w:val="22"/>
                <w:lang w:val="en-NZ"/>
              </w:rPr>
            </w:pPr>
            <w:r w:rsidRPr="008C0386">
              <w:rPr>
                <w:lang w:val="en-NZ"/>
              </w:rPr>
              <w:t>Demonstrate understanding of a government choice where affected groups have different viewpoints.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CB5" w:rsidRPr="008C0386" w:rsidRDefault="00BC4CB5" w:rsidP="008B3445">
            <w:pPr>
              <w:pStyle w:val="NCEAtablebodytextleft"/>
              <w:rPr>
                <w:szCs w:val="22"/>
                <w:lang w:val="en-NZ"/>
              </w:rPr>
            </w:pPr>
            <w:r w:rsidRPr="008C0386">
              <w:rPr>
                <w:lang w:val="en-NZ"/>
              </w:rPr>
              <w:t>Demonstrate in-depth understanding of a government choice where affected groups have different viewpoints.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CB5" w:rsidRPr="008C0386" w:rsidRDefault="00BC4CB5" w:rsidP="008B3445">
            <w:pPr>
              <w:pStyle w:val="NCEAtablebodytextleft"/>
              <w:rPr>
                <w:szCs w:val="22"/>
                <w:lang w:val="en-NZ"/>
              </w:rPr>
            </w:pPr>
            <w:r w:rsidRPr="008C0386">
              <w:rPr>
                <w:lang w:val="en-NZ"/>
              </w:rPr>
              <w:t>Demonstrate comprehensive understanding of a government choice where affected groups have different viewpoints.</w:t>
            </w:r>
          </w:p>
        </w:tc>
      </w:tr>
    </w:tbl>
    <w:p w:rsidR="00BC4CB5" w:rsidRPr="008C0386" w:rsidRDefault="00BC4CB5" w:rsidP="00BC4CB5">
      <w:pPr>
        <w:pStyle w:val="NCEAInstructionsbanner"/>
        <w:rPr>
          <w:szCs w:val="22"/>
        </w:rPr>
      </w:pPr>
      <w:r w:rsidRPr="008C0386">
        <w:rPr>
          <w:szCs w:val="22"/>
        </w:rPr>
        <w:t xml:space="preserve">Student </w:t>
      </w:r>
      <w:r w:rsidRPr="008C0386" w:rsidDel="00F61AF0">
        <w:rPr>
          <w:szCs w:val="22"/>
        </w:rPr>
        <w:t>i</w:t>
      </w:r>
      <w:r w:rsidRPr="008C0386">
        <w:rPr>
          <w:szCs w:val="22"/>
        </w:rPr>
        <w:t xml:space="preserve">nstructions </w:t>
      </w:r>
    </w:p>
    <w:p w:rsidR="00BC4CB5" w:rsidRPr="008C0386" w:rsidRDefault="00BC4CB5" w:rsidP="00BC4CB5">
      <w:pPr>
        <w:pStyle w:val="NCEAL2heading"/>
        <w:outlineLvl w:val="0"/>
      </w:pPr>
      <w:r w:rsidRPr="008C0386">
        <w:t>Introduction</w:t>
      </w:r>
    </w:p>
    <w:p w:rsidR="00BC4CB5" w:rsidRPr="008C0386" w:rsidRDefault="00BC4CB5" w:rsidP="00BC4CB5">
      <w:pPr>
        <w:pStyle w:val="NCEAbodytext"/>
        <w:rPr>
          <w:szCs w:val="22"/>
        </w:rPr>
      </w:pPr>
      <w:r w:rsidRPr="008C0386">
        <w:rPr>
          <w:szCs w:val="22"/>
        </w:rPr>
        <w:t xml:space="preserve">This assessment activity requires you to demonstrate your understanding of a government economic choice where affected groups have different viewpoints. </w:t>
      </w:r>
    </w:p>
    <w:p w:rsidR="00406402" w:rsidRDefault="00406402" w:rsidP="00406402">
      <w:pPr>
        <w:pStyle w:val="NCEA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4CB5" w:rsidRPr="008C0386" w:rsidRDefault="00BC4CB5" w:rsidP="00406402">
      <w:pPr>
        <w:pStyle w:val="NCEA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8C0386">
        <w:t xml:space="preserve">The </w:t>
      </w:r>
      <w:proofErr w:type="spellStart"/>
      <w:r w:rsidR="00406402">
        <w:t>M</w:t>
      </w:r>
      <w:r>
        <w:t>anukau-Otahuhu</w:t>
      </w:r>
      <w:proofErr w:type="spellEnd"/>
      <w:r>
        <w:t xml:space="preserve"> community board</w:t>
      </w:r>
      <w:r w:rsidRPr="008C0386">
        <w:t xml:space="preserve"> has received an unrestricted donation of $5</w:t>
      </w:r>
      <w:r>
        <w:t>0</w:t>
      </w:r>
      <w:r w:rsidRPr="008C0386">
        <w:t xml:space="preserve">,000 </w:t>
      </w:r>
      <w:r>
        <w:t>from a rich philanthropist who grew up in the suburb. T</w:t>
      </w:r>
      <w:r w:rsidRPr="008C0386">
        <w:t xml:space="preserve">he </w:t>
      </w:r>
      <w:r>
        <w:t xml:space="preserve">Community </w:t>
      </w:r>
      <w:r w:rsidRPr="008C0386">
        <w:t xml:space="preserve">Board </w:t>
      </w:r>
      <w:r>
        <w:t xml:space="preserve">has been instructed that the money must be used to benefit the </w:t>
      </w:r>
      <w:r w:rsidRPr="00406402">
        <w:rPr>
          <w:b/>
        </w:rPr>
        <w:t>local Youth</w:t>
      </w:r>
      <w:r>
        <w:t>. The Board</w:t>
      </w:r>
      <w:r w:rsidRPr="008C0386">
        <w:t xml:space="preserve"> is thinking about how to spend the money. </w:t>
      </w:r>
      <w:r w:rsidRPr="008C0386" w:rsidDel="00C81C4A">
        <w:t>Two</w:t>
      </w:r>
      <w:r w:rsidRPr="008C0386">
        <w:t xml:space="preserve"> ideas have been put forward, but</w:t>
      </w:r>
      <w:r w:rsidRPr="008C0386" w:rsidDel="00C81C4A">
        <w:t xml:space="preserve"> the </w:t>
      </w:r>
      <w:r w:rsidRPr="008C0386">
        <w:t>Board</w:t>
      </w:r>
      <w:r w:rsidRPr="008C0386" w:rsidDel="00C81C4A">
        <w:t xml:space="preserve"> is</w:t>
      </w:r>
      <w:r w:rsidRPr="008C0386">
        <w:t xml:space="preserve"> open to other ideas. The ideas provided so far are: </w:t>
      </w:r>
    </w:p>
    <w:p w:rsidR="00BC4CB5" w:rsidRPr="008C0386" w:rsidRDefault="00BC4CB5" w:rsidP="00406402">
      <w:pPr>
        <w:pStyle w:val="NCEAbulleted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NZ"/>
        </w:rPr>
      </w:pPr>
      <w:r>
        <w:rPr>
          <w:lang w:val="en-NZ"/>
        </w:rPr>
        <w:t>A</w:t>
      </w:r>
      <w:r w:rsidRPr="008C0386">
        <w:rPr>
          <w:lang w:val="en-NZ"/>
        </w:rPr>
        <w:t xml:space="preserve"> new </w:t>
      </w:r>
      <w:r>
        <w:rPr>
          <w:lang w:val="en-NZ"/>
        </w:rPr>
        <w:t>state of the art Gymnasium</w:t>
      </w:r>
      <w:r w:rsidRPr="008C0386">
        <w:rPr>
          <w:lang w:val="en-NZ"/>
        </w:rPr>
        <w:t xml:space="preserve"> </w:t>
      </w:r>
    </w:p>
    <w:p w:rsidR="00BC4CB5" w:rsidRPr="008C0386" w:rsidRDefault="00BC4CB5" w:rsidP="00406402">
      <w:pPr>
        <w:pStyle w:val="NCEAbulleted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NZ"/>
        </w:rPr>
      </w:pPr>
      <w:r>
        <w:rPr>
          <w:lang w:val="en-NZ"/>
        </w:rPr>
        <w:t>A new library for exclusive u</w:t>
      </w:r>
      <w:r w:rsidR="00406402">
        <w:rPr>
          <w:lang w:val="en-NZ"/>
        </w:rPr>
        <w:t>se of school going students</w:t>
      </w:r>
      <w:r w:rsidRPr="008C0386">
        <w:rPr>
          <w:lang w:val="en-NZ"/>
        </w:rPr>
        <w:t>.</w:t>
      </w:r>
    </w:p>
    <w:p w:rsidR="00BC4CB5" w:rsidRDefault="00BC4CB5" w:rsidP="00406402">
      <w:pPr>
        <w:pStyle w:val="NCEA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Community Board</w:t>
      </w:r>
      <w:r w:rsidRPr="008C0386">
        <w:t xml:space="preserve"> has asked your class to carry out an investigation to find the best way to use the $5</w:t>
      </w:r>
      <w:r>
        <w:t>0</w:t>
      </w:r>
      <w:r w:rsidRPr="008C0386">
        <w:t>,000.</w:t>
      </w:r>
      <w:r>
        <w:t xml:space="preserve"> </w:t>
      </w:r>
      <w:r w:rsidRPr="008C0386">
        <w:t xml:space="preserve">You will collect relevant information from the affected groups, collate your results and present </w:t>
      </w:r>
      <w:r>
        <w:t xml:space="preserve">them as a summary in a written </w:t>
      </w:r>
      <w:r w:rsidRPr="008C0386">
        <w:t>or electronic form that you have confirmed with your teacher</w:t>
      </w:r>
      <w:r w:rsidR="00406402">
        <w:t>. You have 2 weeks for this project</w:t>
      </w:r>
      <w:r w:rsidRPr="008C0386">
        <w:t>.</w:t>
      </w:r>
    </w:p>
    <w:p w:rsidR="00406402" w:rsidRPr="008C0386" w:rsidRDefault="00406402" w:rsidP="00406402">
      <w:pPr>
        <w:pStyle w:val="NCEA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4CB5" w:rsidRDefault="00BC4CB5" w:rsidP="00BC4CB5">
      <w:pPr>
        <w:pStyle w:val="NCEAbodytext"/>
      </w:pPr>
    </w:p>
    <w:p w:rsidR="00BC4CB5" w:rsidRPr="008C0386" w:rsidRDefault="00406402" w:rsidP="00BC4CB5">
      <w:pPr>
        <w:pStyle w:val="NCEAbodytext"/>
      </w:pPr>
      <w:r>
        <w:t>You have 2 weeks</w:t>
      </w:r>
      <w:r w:rsidR="00BC4CB5" w:rsidRPr="008C0386">
        <w:t xml:space="preserve"> to complete the task and what processes you need to follow.</w:t>
      </w:r>
    </w:p>
    <w:p w:rsidR="00BC4CB5" w:rsidRPr="008C0386" w:rsidRDefault="00BC4CB5" w:rsidP="00BC4CB5">
      <w:pPr>
        <w:pStyle w:val="NCEAbodytext"/>
        <w:rPr>
          <w:szCs w:val="22"/>
        </w:rPr>
      </w:pPr>
      <w:r w:rsidRPr="008C0386">
        <w:rPr>
          <w:szCs w:val="22"/>
        </w:rPr>
        <w:t>You will be assessed on your individual contribution to gathering relevant information and on how well you understand the government choice</w:t>
      </w:r>
      <w:bookmarkStart w:id="0" w:name="_GoBack"/>
      <w:bookmarkEnd w:id="0"/>
      <w:r w:rsidRPr="008C0386">
        <w:rPr>
          <w:szCs w:val="22"/>
        </w:rPr>
        <w:t>, as demonstrated in your presentation.</w:t>
      </w:r>
    </w:p>
    <w:p w:rsidR="00BC4CB5" w:rsidRPr="008C0386" w:rsidRDefault="00BC4CB5" w:rsidP="00BC4CB5">
      <w:pPr>
        <w:pStyle w:val="NCEAL2heading"/>
        <w:outlineLvl w:val="0"/>
      </w:pPr>
      <w:r w:rsidRPr="008C0386">
        <w:lastRenderedPageBreak/>
        <w:t>Task</w:t>
      </w:r>
    </w:p>
    <w:p w:rsidR="00BC4CB5" w:rsidRPr="008C0386" w:rsidRDefault="00BC4CB5" w:rsidP="00BC4CB5">
      <w:pPr>
        <w:pStyle w:val="NCEAL3heading"/>
      </w:pPr>
      <w:r w:rsidRPr="008C0386">
        <w:t>Gather information</w:t>
      </w:r>
    </w:p>
    <w:p w:rsidR="00BC4CB5" w:rsidRPr="008C0386" w:rsidRDefault="00BC4CB5" w:rsidP="00BC4CB5">
      <w:pPr>
        <w:pStyle w:val="NCEAbodytext"/>
        <w:keepNext/>
        <w:numPr>
          <w:ilvl w:val="0"/>
          <w:numId w:val="6"/>
        </w:numPr>
      </w:pPr>
      <w:r w:rsidRPr="008C0386">
        <w:t>Work in a group to complete this work. See Student Resource A for guidance.</w:t>
      </w:r>
    </w:p>
    <w:p w:rsidR="00BC4CB5" w:rsidRPr="008C0386" w:rsidRDefault="00BC4CB5" w:rsidP="00BC4CB5">
      <w:pPr>
        <w:pStyle w:val="NCEAbodytext"/>
        <w:keepNext/>
        <w:numPr>
          <w:ilvl w:val="0"/>
          <w:numId w:val="6"/>
        </w:numPr>
      </w:pPr>
      <w:r w:rsidRPr="008C0386">
        <w:t xml:space="preserve">Identify the limited </w:t>
      </w:r>
      <w:r w:rsidRPr="008C0386" w:rsidDel="00C81C4A">
        <w:t xml:space="preserve">means and/or scarce </w:t>
      </w:r>
      <w:r w:rsidRPr="008C0386">
        <w:t>resources in this situation.</w:t>
      </w:r>
    </w:p>
    <w:p w:rsidR="00BC4CB5" w:rsidRPr="008C0386" w:rsidDel="00C81C4A" w:rsidRDefault="00BC4CB5" w:rsidP="00BC4CB5">
      <w:pPr>
        <w:pStyle w:val="NCEAbodytext"/>
        <w:keepNext/>
        <w:numPr>
          <w:ilvl w:val="0"/>
          <w:numId w:val="6"/>
        </w:numPr>
      </w:pPr>
      <w:r w:rsidRPr="008C0386">
        <w:t xml:space="preserve">Describe the economic decision the </w:t>
      </w:r>
      <w:proofErr w:type="spellStart"/>
      <w:r>
        <w:t>Manukau</w:t>
      </w:r>
      <w:proofErr w:type="spellEnd"/>
      <w:r>
        <w:t>–</w:t>
      </w:r>
      <w:proofErr w:type="spellStart"/>
      <w:r>
        <w:t>Otahuhu</w:t>
      </w:r>
      <w:proofErr w:type="spellEnd"/>
      <w:r>
        <w:t xml:space="preserve"> Board</w:t>
      </w:r>
      <w:r w:rsidRPr="008C0386">
        <w:t xml:space="preserve"> must make,</w:t>
      </w:r>
      <w:r w:rsidRPr="008C0386" w:rsidDel="00C81C4A">
        <w:t xml:space="preserve"> </w:t>
      </w:r>
      <w:r w:rsidRPr="008C0386">
        <w:t>and explain</w:t>
      </w:r>
      <w:r w:rsidRPr="008C0386" w:rsidDel="00C81C4A">
        <w:t xml:space="preserve"> how the economic decision is affected by limited means and/or scarce resources</w:t>
      </w:r>
      <w:r w:rsidRPr="008C0386">
        <w:t>.</w:t>
      </w:r>
    </w:p>
    <w:p w:rsidR="00BC4CB5" w:rsidRPr="008C0386" w:rsidRDefault="00BC4CB5" w:rsidP="00BC4CB5">
      <w:pPr>
        <w:pStyle w:val="NCEAbodytext"/>
        <w:keepNext/>
        <w:rPr>
          <w:lang w:eastAsia="en-GB"/>
        </w:rPr>
      </w:pPr>
      <w:r w:rsidRPr="008C0386">
        <w:rPr>
          <w:lang w:eastAsia="en-GB"/>
        </w:rPr>
        <w:t>Collect information about how the $5</w:t>
      </w:r>
      <w:r>
        <w:rPr>
          <w:lang w:eastAsia="en-GB"/>
        </w:rPr>
        <w:t>0</w:t>
      </w:r>
      <w:r w:rsidRPr="008C0386">
        <w:rPr>
          <w:lang w:eastAsia="en-GB"/>
        </w:rPr>
        <w:t xml:space="preserve">,000 could be spent from groups with differing viewpoints affected by the decision. Examples include: parents, students, teachers, </w:t>
      </w:r>
      <w:r>
        <w:rPr>
          <w:lang w:eastAsia="en-GB"/>
        </w:rPr>
        <w:t>health professionals</w:t>
      </w:r>
      <w:r w:rsidRPr="008C0386">
        <w:rPr>
          <w:lang w:eastAsia="en-GB"/>
        </w:rPr>
        <w:t xml:space="preserve">, and the community. </w:t>
      </w:r>
    </w:p>
    <w:p w:rsidR="00BC4CB5" w:rsidRPr="008C0386" w:rsidRDefault="00BC4CB5" w:rsidP="00BC4CB5">
      <w:pPr>
        <w:pStyle w:val="NCEAL3heading"/>
        <w:outlineLvl w:val="0"/>
      </w:pPr>
      <w:r w:rsidRPr="008C0386">
        <w:t>Process and collate the information</w:t>
      </w:r>
    </w:p>
    <w:p w:rsidR="00BC4CB5" w:rsidRPr="008C0386" w:rsidRDefault="00BC4CB5" w:rsidP="00BC4CB5">
      <w:pPr>
        <w:pStyle w:val="NCEAbodytext"/>
        <w:numPr>
          <w:ilvl w:val="0"/>
          <w:numId w:val="5"/>
        </w:numPr>
      </w:pPr>
      <w:r w:rsidRPr="008C0386">
        <w:t>Work by yourself to complete this work. Refer to the information your group collected.</w:t>
      </w:r>
    </w:p>
    <w:p w:rsidR="00BC4CB5" w:rsidRPr="008C0386" w:rsidRDefault="00BC4CB5" w:rsidP="00BC4CB5">
      <w:pPr>
        <w:pStyle w:val="NCEAbodytext"/>
        <w:numPr>
          <w:ilvl w:val="0"/>
          <w:numId w:val="5"/>
        </w:numPr>
      </w:pPr>
      <w:r w:rsidRPr="008C0386">
        <w:rPr>
          <w:lang w:eastAsia="en-GB"/>
        </w:rPr>
        <w:t>Identify two or more options that groups with different viewpoints have put forward and the compromises that they are prepared to make.</w:t>
      </w:r>
    </w:p>
    <w:p w:rsidR="00BC4CB5" w:rsidRPr="008C0386" w:rsidRDefault="00BC4CB5" w:rsidP="00BC4CB5">
      <w:pPr>
        <w:pStyle w:val="NCEAbodytext"/>
        <w:numPr>
          <w:ilvl w:val="0"/>
          <w:numId w:val="5"/>
        </w:numPr>
      </w:pPr>
      <w:r w:rsidRPr="008C0386">
        <w:rPr>
          <w:lang w:eastAsia="en-GB"/>
        </w:rPr>
        <w:t>Identify the main factors you will consider when evaluating each option, and consider the weightings for these factors.</w:t>
      </w:r>
    </w:p>
    <w:p w:rsidR="00BC4CB5" w:rsidRPr="008C0386" w:rsidDel="00C81C4A" w:rsidRDefault="00BC4CB5" w:rsidP="00BC4CB5">
      <w:pPr>
        <w:pStyle w:val="NCEAbodytext"/>
        <w:numPr>
          <w:ilvl w:val="0"/>
          <w:numId w:val="5"/>
        </w:numPr>
      </w:pPr>
      <w:r w:rsidRPr="008C0386">
        <w:t xml:space="preserve">Identify and explain the </w:t>
      </w:r>
      <w:r w:rsidRPr="008C0386" w:rsidDel="00C81C4A">
        <w:t xml:space="preserve">compromises </w:t>
      </w:r>
      <w:r w:rsidRPr="008C0386">
        <w:t xml:space="preserve">made by affected individuals and/or groups, </w:t>
      </w:r>
      <w:r w:rsidRPr="008C0386" w:rsidDel="00C81C4A">
        <w:t>and the</w:t>
      </w:r>
      <w:r w:rsidRPr="008C0386">
        <w:t xml:space="preserve"> major costs and benefits </w:t>
      </w:r>
      <w:r w:rsidRPr="008C0386">
        <w:rPr>
          <w:lang w:eastAsia="en-GB"/>
        </w:rPr>
        <w:t xml:space="preserve">(positive and negative) </w:t>
      </w:r>
      <w:r w:rsidRPr="008C0386">
        <w:t xml:space="preserve">of all your options, </w:t>
      </w:r>
      <w:r w:rsidRPr="008C0386" w:rsidDel="00C81C4A">
        <w:t>by considering the factors and how each group feels about them.</w:t>
      </w:r>
    </w:p>
    <w:p w:rsidR="00BC4CB5" w:rsidRPr="008C0386" w:rsidRDefault="00BC4CB5" w:rsidP="00BC4CB5">
      <w:pPr>
        <w:pStyle w:val="NCEAbodytext"/>
        <w:numPr>
          <w:ilvl w:val="0"/>
          <w:numId w:val="5"/>
        </w:numPr>
      </w:pPr>
      <w:r w:rsidRPr="008C0386">
        <w:t>Rank the options based on their costs and benefits.</w:t>
      </w:r>
    </w:p>
    <w:p w:rsidR="00BC4CB5" w:rsidRPr="008C0386" w:rsidRDefault="00BC4CB5" w:rsidP="00BC4CB5">
      <w:pPr>
        <w:pStyle w:val="NCEAbodytext"/>
        <w:numPr>
          <w:ilvl w:val="0"/>
          <w:numId w:val="5"/>
        </w:numPr>
      </w:pPr>
      <w:r w:rsidRPr="008C0386">
        <w:t>Recommend a decision to the Board.</w:t>
      </w:r>
    </w:p>
    <w:p w:rsidR="00BC4CB5" w:rsidRPr="008C0386" w:rsidRDefault="00BC4CB5" w:rsidP="00BC4CB5">
      <w:pPr>
        <w:pStyle w:val="NCEAbodytext"/>
        <w:numPr>
          <w:ilvl w:val="0"/>
          <w:numId w:val="5"/>
        </w:numPr>
      </w:pPr>
      <w:r w:rsidRPr="008C0386">
        <w:t>Justify</w:t>
      </w:r>
      <w:r w:rsidRPr="008C0386" w:rsidDel="00C81C4A">
        <w:t xml:space="preserve"> </w:t>
      </w:r>
      <w:r w:rsidRPr="008C0386">
        <w:t>your recommendation by explaining the weightings you gave to the different costs and benefits. Refer to the idea that some costs and benefits are more significant than others.</w:t>
      </w:r>
    </w:p>
    <w:p w:rsidR="00BC4CB5" w:rsidRPr="008C0386" w:rsidRDefault="00BC4CB5" w:rsidP="00BC4CB5">
      <w:pPr>
        <w:pStyle w:val="NCEAbodytext"/>
      </w:pPr>
      <w:r w:rsidRPr="008C0386">
        <w:t>Submit your collated results in the form you have agreed with your teacher.</w:t>
      </w:r>
    </w:p>
    <w:p w:rsidR="00BC4CB5" w:rsidRPr="008C0386" w:rsidRDefault="00BC4CB5" w:rsidP="00BC4CB5">
      <w:pPr>
        <w:pStyle w:val="NCEAL2heading"/>
        <w:outlineLvl w:val="0"/>
      </w:pPr>
      <w:r w:rsidRPr="008C0386">
        <w:br w:type="page"/>
      </w:r>
      <w:r w:rsidRPr="008C0386">
        <w:lastRenderedPageBreak/>
        <w:t>Student Resource A: Further guidance</w:t>
      </w:r>
    </w:p>
    <w:p w:rsidR="00BC4CB5" w:rsidRPr="008C0386" w:rsidRDefault="00BC4CB5" w:rsidP="00BC4CB5">
      <w:pPr>
        <w:pStyle w:val="NCEAL3heading"/>
      </w:pPr>
      <w:r w:rsidRPr="008C0386">
        <w:t>Gathering information</w:t>
      </w:r>
    </w:p>
    <w:p w:rsidR="00BC4CB5" w:rsidRPr="008C0386" w:rsidRDefault="00BC4CB5" w:rsidP="00BC4CB5">
      <w:pPr>
        <w:pStyle w:val="NCEAbodytext"/>
      </w:pPr>
      <w:r w:rsidRPr="008C0386">
        <w:rPr>
          <w:lang w:eastAsia="en-GB"/>
        </w:rPr>
        <w:t xml:space="preserve">For each </w:t>
      </w:r>
      <w:r w:rsidRPr="008C0386">
        <w:t xml:space="preserve">person </w:t>
      </w:r>
      <w:r w:rsidRPr="008C0386" w:rsidDel="00C81C4A">
        <w:t xml:space="preserve">or </w:t>
      </w:r>
      <w:r w:rsidRPr="008C0386">
        <w:t>group you collect information about, identify:</w:t>
      </w:r>
    </w:p>
    <w:p w:rsidR="00BC4CB5" w:rsidRPr="008C0386" w:rsidRDefault="00BC4CB5" w:rsidP="00BC4CB5">
      <w:pPr>
        <w:pStyle w:val="NCEAbulletedlist"/>
        <w:numPr>
          <w:ilvl w:val="0"/>
          <w:numId w:val="3"/>
        </w:numPr>
        <w:rPr>
          <w:lang w:val="en-NZ"/>
        </w:rPr>
      </w:pPr>
      <w:r w:rsidRPr="008C0386">
        <w:rPr>
          <w:lang w:val="en-NZ"/>
        </w:rPr>
        <w:t>what they belie</w:t>
      </w:r>
      <w:r w:rsidRPr="008C0386" w:rsidDel="00C81C4A">
        <w:rPr>
          <w:lang w:val="en-NZ"/>
        </w:rPr>
        <w:t>ve</w:t>
      </w:r>
      <w:r w:rsidRPr="008C0386">
        <w:rPr>
          <w:lang w:val="en-NZ"/>
        </w:rPr>
        <w:t xml:space="preserve"> the $5</w:t>
      </w:r>
      <w:r>
        <w:rPr>
          <w:lang w:val="en-NZ"/>
        </w:rPr>
        <w:t>0</w:t>
      </w:r>
      <w:r w:rsidRPr="008C0386">
        <w:rPr>
          <w:lang w:val="en-NZ"/>
        </w:rPr>
        <w:t>,000 should be spent on</w:t>
      </w:r>
    </w:p>
    <w:p w:rsidR="00BC4CB5" w:rsidRPr="008C0386" w:rsidRDefault="00BC4CB5" w:rsidP="00BC4CB5">
      <w:pPr>
        <w:pStyle w:val="NCEAbulletedlist"/>
        <w:numPr>
          <w:ilvl w:val="0"/>
          <w:numId w:val="3"/>
        </w:numPr>
        <w:rPr>
          <w:lang w:val="en-NZ"/>
        </w:rPr>
      </w:pPr>
      <w:r w:rsidRPr="008C0386">
        <w:rPr>
          <w:lang w:val="en-NZ"/>
        </w:rPr>
        <w:t>why they have this viewpoint</w:t>
      </w:r>
    </w:p>
    <w:p w:rsidR="00BC4CB5" w:rsidRPr="008C0386" w:rsidRDefault="00BC4CB5" w:rsidP="00BC4CB5">
      <w:pPr>
        <w:pStyle w:val="NCEAbulletedlist"/>
        <w:numPr>
          <w:ilvl w:val="0"/>
          <w:numId w:val="3"/>
        </w:numPr>
        <w:rPr>
          <w:lang w:val="en-NZ"/>
        </w:rPr>
      </w:pPr>
      <w:r w:rsidRPr="008C0386">
        <w:rPr>
          <w:lang w:val="en-NZ"/>
        </w:rPr>
        <w:t>how they could be affected by this decision and other decisions</w:t>
      </w:r>
    </w:p>
    <w:p w:rsidR="00BC4CB5" w:rsidRPr="008C0386" w:rsidRDefault="00BC4CB5" w:rsidP="00BC4CB5">
      <w:pPr>
        <w:pStyle w:val="NCEAbulletedlist"/>
        <w:numPr>
          <w:ilvl w:val="0"/>
          <w:numId w:val="3"/>
        </w:numPr>
        <w:rPr>
          <w:lang w:val="en-NZ"/>
        </w:rPr>
      </w:pPr>
      <w:r w:rsidRPr="008C0386">
        <w:rPr>
          <w:lang w:val="en-NZ"/>
        </w:rPr>
        <w:t>what options they are proposing</w:t>
      </w:r>
    </w:p>
    <w:p w:rsidR="00BC4CB5" w:rsidRPr="008C0386" w:rsidRDefault="00BC4CB5" w:rsidP="00BC4CB5">
      <w:pPr>
        <w:pStyle w:val="NCEAbulletedlist"/>
        <w:numPr>
          <w:ilvl w:val="0"/>
          <w:numId w:val="3"/>
        </w:numPr>
        <w:rPr>
          <w:lang w:val="en-NZ"/>
        </w:rPr>
      </w:pPr>
      <w:proofErr w:type="gramStart"/>
      <w:r w:rsidRPr="008C0386">
        <w:rPr>
          <w:lang w:val="en-NZ"/>
        </w:rPr>
        <w:t>what</w:t>
      </w:r>
      <w:proofErr w:type="gramEnd"/>
      <w:r w:rsidRPr="008C0386">
        <w:rPr>
          <w:lang w:val="en-NZ"/>
        </w:rPr>
        <w:t xml:space="preserve"> compromises they are willing to make.</w:t>
      </w:r>
    </w:p>
    <w:p w:rsidR="00BC4CB5" w:rsidRPr="008C0386" w:rsidRDefault="00BC4CB5" w:rsidP="00BC4CB5">
      <w:pPr>
        <w:pStyle w:val="NCEAL3heading"/>
      </w:pPr>
      <w:r w:rsidRPr="008C0386" w:rsidDel="00327ECD">
        <w:t>M</w:t>
      </w:r>
      <w:r w:rsidRPr="008C0386">
        <w:t xml:space="preserve">ethods of collecting information </w:t>
      </w:r>
    </w:p>
    <w:p w:rsidR="00BC4CB5" w:rsidRPr="008C0386" w:rsidRDefault="00BC4CB5" w:rsidP="00BC4CB5">
      <w:pPr>
        <w:pStyle w:val="NCEAbodytext"/>
        <w:rPr>
          <w:szCs w:val="22"/>
        </w:rPr>
      </w:pPr>
      <w:r w:rsidRPr="008C0386" w:rsidDel="00327ECD">
        <w:rPr>
          <w:szCs w:val="22"/>
        </w:rPr>
        <w:t>M</w:t>
      </w:r>
      <w:r w:rsidRPr="008C0386">
        <w:rPr>
          <w:szCs w:val="22"/>
        </w:rPr>
        <w:t>ethods of collecting information from affected groups could include:</w:t>
      </w:r>
    </w:p>
    <w:p w:rsidR="00BC4CB5" w:rsidRDefault="00BC4CB5" w:rsidP="00BC4CB5">
      <w:pPr>
        <w:pStyle w:val="NCEAbulletedlist"/>
        <w:numPr>
          <w:ilvl w:val="0"/>
          <w:numId w:val="4"/>
        </w:numPr>
        <w:rPr>
          <w:lang w:val="en-NZ"/>
        </w:rPr>
      </w:pPr>
      <w:r w:rsidRPr="002848B7">
        <w:rPr>
          <w:lang w:val="en-NZ"/>
        </w:rPr>
        <w:t xml:space="preserve">Use of a social networking site on the Internet to collect viewpoints of affected students. This could be published in school newsletters so those who feel affected could reply. </w:t>
      </w:r>
    </w:p>
    <w:p w:rsidR="00BC4CB5" w:rsidRPr="002848B7" w:rsidRDefault="00BC4CB5" w:rsidP="00BC4CB5">
      <w:pPr>
        <w:pStyle w:val="NCEAbulletedlist"/>
        <w:numPr>
          <w:ilvl w:val="0"/>
          <w:numId w:val="4"/>
        </w:numPr>
        <w:rPr>
          <w:lang w:val="en-NZ"/>
        </w:rPr>
      </w:pPr>
      <w:r w:rsidRPr="002848B7">
        <w:rPr>
          <w:lang w:val="en-NZ"/>
        </w:rPr>
        <w:t xml:space="preserve">a survey where students can vote by sending a text to either of 2 numbers, one for </w:t>
      </w:r>
      <w:r>
        <w:rPr>
          <w:lang w:val="en-NZ"/>
        </w:rPr>
        <w:t>Gymnasium</w:t>
      </w:r>
      <w:r w:rsidRPr="002848B7">
        <w:rPr>
          <w:lang w:val="en-NZ"/>
        </w:rPr>
        <w:t xml:space="preserve"> and one for </w:t>
      </w:r>
      <w:r>
        <w:rPr>
          <w:lang w:val="en-NZ"/>
        </w:rPr>
        <w:t>Library</w:t>
      </w:r>
      <w:r w:rsidRPr="002848B7">
        <w:rPr>
          <w:lang w:val="en-NZ"/>
        </w:rPr>
        <w:t>;</w:t>
      </w:r>
    </w:p>
    <w:p w:rsidR="00BC4CB5" w:rsidRPr="008C0386" w:rsidRDefault="00BC4CB5" w:rsidP="00BC4CB5">
      <w:pPr>
        <w:pStyle w:val="NCEAbulletedlist"/>
        <w:numPr>
          <w:ilvl w:val="0"/>
          <w:numId w:val="4"/>
        </w:numPr>
        <w:rPr>
          <w:lang w:val="en-NZ"/>
        </w:rPr>
      </w:pPr>
      <w:r w:rsidRPr="008C0386">
        <w:rPr>
          <w:lang w:val="en-NZ"/>
        </w:rPr>
        <w:t xml:space="preserve">A </w:t>
      </w:r>
      <w:r w:rsidRPr="008C0386" w:rsidDel="00327ECD">
        <w:rPr>
          <w:lang w:val="en-NZ"/>
        </w:rPr>
        <w:t>p</w:t>
      </w:r>
      <w:r w:rsidRPr="008C0386">
        <w:rPr>
          <w:lang w:val="en-NZ"/>
        </w:rPr>
        <w:t>ostal or phone survey;</w:t>
      </w:r>
    </w:p>
    <w:p w:rsidR="00BC4CB5" w:rsidRDefault="00BC4CB5" w:rsidP="00406402">
      <w:pPr>
        <w:pStyle w:val="NCEAbulletedlist"/>
        <w:numPr>
          <w:ilvl w:val="0"/>
          <w:numId w:val="4"/>
        </w:numPr>
      </w:pPr>
      <w:proofErr w:type="gramStart"/>
      <w:r w:rsidRPr="00406402">
        <w:rPr>
          <w:lang w:val="en-NZ"/>
        </w:rPr>
        <w:t>individual</w:t>
      </w:r>
      <w:proofErr w:type="gramEnd"/>
      <w:r w:rsidRPr="00406402">
        <w:rPr>
          <w:lang w:val="en-NZ"/>
        </w:rPr>
        <w:t xml:space="preserve"> surveys conducted by the students.</w:t>
      </w:r>
    </w:p>
    <w:sectPr w:rsidR="00BC4CB5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59E">
      <w:r>
        <w:separator/>
      </w:r>
    </w:p>
  </w:endnote>
  <w:endnote w:type="continuationSeparator" w:id="0">
    <w:p w:rsidR="00000000" w:rsidRDefault="00B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59E">
      <w:r>
        <w:separator/>
      </w:r>
    </w:p>
  </w:footnote>
  <w:footnote w:type="continuationSeparator" w:id="0">
    <w:p w:rsidR="00000000" w:rsidRDefault="00BB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C6" w:rsidRDefault="00BB15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margin-left:0;margin-top:0;width:201pt;height:66.7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C6" w:rsidRPr="009677B5" w:rsidRDefault="00BC4CB5" w:rsidP="002C41C6">
    <w:pPr>
      <w:pStyle w:val="Header"/>
      <w:rPr>
        <w:rFonts w:cs="Arial"/>
        <w:color w:val="808080"/>
        <w:sz w:val="20"/>
      </w:rPr>
    </w:pPr>
    <w:r w:rsidRPr="009677B5">
      <w:rPr>
        <w:rFonts w:cs="Arial"/>
        <w:color w:val="808080"/>
        <w:sz w:val="20"/>
      </w:rPr>
      <w:t>Internal assessment resource Economics 1.5A</w:t>
    </w:r>
    <w:r>
      <w:rPr>
        <w:rFonts w:cs="Arial"/>
        <w:color w:val="808080"/>
        <w:sz w:val="20"/>
      </w:rPr>
      <w:t xml:space="preserve"> v2</w:t>
    </w:r>
    <w:r w:rsidRPr="009677B5">
      <w:rPr>
        <w:rFonts w:cs="Arial"/>
        <w:color w:val="808080"/>
        <w:sz w:val="20"/>
      </w:rPr>
      <w:t xml:space="preserve"> for Achievement Standard 90987</w:t>
    </w:r>
  </w:p>
  <w:p w:rsidR="002C41C6" w:rsidRPr="009677B5" w:rsidRDefault="00BC4CB5" w:rsidP="002C41C6">
    <w:pPr>
      <w:pStyle w:val="NCEAHeaderFooter"/>
      <w:rPr>
        <w:color w:val="808080"/>
      </w:rPr>
    </w:pPr>
    <w:r w:rsidRPr="009677B5">
      <w:rPr>
        <w:color w:val="808080"/>
      </w:rPr>
      <w:t xml:space="preserve">PAGE FOR STUDENT USE </w:t>
    </w:r>
  </w:p>
  <w:p w:rsidR="002C41C6" w:rsidRPr="00986504" w:rsidRDefault="00BB159E" w:rsidP="002C41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C6" w:rsidRDefault="00BB15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margin-left:0;margin-top:0;width:201pt;height:66.7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6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D65"/>
    <w:multiLevelType w:val="hybridMultilevel"/>
    <w:tmpl w:val="1F58DA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A318A"/>
    <w:multiLevelType w:val="hybridMultilevel"/>
    <w:tmpl w:val="4C5854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0258D"/>
    <w:multiLevelType w:val="hybridMultilevel"/>
    <w:tmpl w:val="BD70EC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B22671"/>
    <w:multiLevelType w:val="hybridMultilevel"/>
    <w:tmpl w:val="34E0E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56764"/>
    <w:multiLevelType w:val="hybridMultilevel"/>
    <w:tmpl w:val="8C38E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962FB"/>
    <w:multiLevelType w:val="hybridMultilevel"/>
    <w:tmpl w:val="F7145DCA"/>
    <w:lvl w:ilvl="0" w:tplc="08090001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5"/>
    <w:rsid w:val="00406402"/>
    <w:rsid w:val="00BB159E"/>
    <w:rsid w:val="00BC4CB5"/>
    <w:rsid w:val="00E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ullets">
    <w:name w:val="NCEA bullets"/>
    <w:basedOn w:val="Normal"/>
    <w:link w:val="NCEAbulletsChar"/>
    <w:rsid w:val="00BC4CB5"/>
    <w:pPr>
      <w:widowControl w:val="0"/>
      <w:numPr>
        <w:numId w:val="1"/>
      </w:numPr>
      <w:tabs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/>
      <w:sz w:val="22"/>
      <w:lang w:val="en-US" w:eastAsia="x-none"/>
    </w:rPr>
  </w:style>
  <w:style w:type="paragraph" w:customStyle="1" w:styleId="NCEACPHeading1">
    <w:name w:val="NCEA CP Heading 1"/>
    <w:basedOn w:val="Normal"/>
    <w:rsid w:val="00BC4CB5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BC4CB5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BC4CB5"/>
    <w:rPr>
      <w:rFonts w:ascii="Arial" w:eastAsia="Times New Roman" w:hAnsi="Arial" w:cs="Times New Roman"/>
      <w:szCs w:val="24"/>
      <w:lang w:val="en-US" w:eastAsia="x-none"/>
    </w:rPr>
  </w:style>
  <w:style w:type="paragraph" w:customStyle="1" w:styleId="NCEACPbodytext2">
    <w:name w:val="NCEA CP bodytext 2"/>
    <w:basedOn w:val="NCEACPbodytextcentered"/>
    <w:rsid w:val="00BC4CB5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BC4CB5"/>
    <w:rPr>
      <w:b/>
    </w:rPr>
  </w:style>
  <w:style w:type="paragraph" w:styleId="Header">
    <w:name w:val="header"/>
    <w:basedOn w:val="Normal"/>
    <w:link w:val="HeaderChar"/>
    <w:rsid w:val="00BC4CB5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basedOn w:val="DefaultParagraphFont"/>
    <w:link w:val="Header"/>
    <w:rsid w:val="00BC4CB5"/>
    <w:rPr>
      <w:rFonts w:ascii="Arial" w:eastAsia="Times New Roman" w:hAnsi="Arial" w:cs="Times New Roman"/>
      <w:sz w:val="24"/>
      <w:szCs w:val="20"/>
    </w:rPr>
  </w:style>
  <w:style w:type="paragraph" w:customStyle="1" w:styleId="NCEAHeadInfoL2">
    <w:name w:val="NCEA Head Info  L2"/>
    <w:basedOn w:val="Normal"/>
    <w:rsid w:val="00BC4CB5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BC4CB5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Instructionsbanner">
    <w:name w:val="NCEA Instructions banner"/>
    <w:basedOn w:val="Normal"/>
    <w:rsid w:val="00BC4CB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BC4CB5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L3heading">
    <w:name w:val="NCEA L3 heading"/>
    <w:basedOn w:val="NCEAL2heading"/>
    <w:rsid w:val="00BC4CB5"/>
    <w:rPr>
      <w:i/>
      <w:sz w:val="24"/>
    </w:rPr>
  </w:style>
  <w:style w:type="paragraph" w:customStyle="1" w:styleId="NCEAHeaderFooter">
    <w:name w:val="NCEA Header/Footer"/>
    <w:basedOn w:val="Header"/>
    <w:rsid w:val="00BC4CB5"/>
    <w:rPr>
      <w:sz w:val="20"/>
    </w:rPr>
  </w:style>
  <w:style w:type="paragraph" w:customStyle="1" w:styleId="NCEAbulletedlist">
    <w:name w:val="NCEA bulleted list"/>
    <w:basedOn w:val="NCEAbodytext"/>
    <w:rsid w:val="00BC4CB5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2"/>
      <w:lang w:val="en-GB"/>
    </w:rPr>
  </w:style>
  <w:style w:type="paragraph" w:customStyle="1" w:styleId="NCEAHeading1">
    <w:name w:val="NCEA Heading 1"/>
    <w:basedOn w:val="Normal"/>
    <w:rsid w:val="00BC4CB5"/>
    <w:pPr>
      <w:spacing w:after="360"/>
    </w:pPr>
    <w:rPr>
      <w:rFonts w:ascii="Arial" w:eastAsia="Cambria" w:hAnsi="Arial"/>
      <w:b/>
      <w:sz w:val="32"/>
      <w:szCs w:val="32"/>
      <w:lang w:val="en-NZ" w:bidi="en-US"/>
    </w:rPr>
  </w:style>
  <w:style w:type="paragraph" w:customStyle="1" w:styleId="NCEAtableheadingcenterbold">
    <w:name w:val="NCEA table heading center bold"/>
    <w:basedOn w:val="Normal"/>
    <w:rsid w:val="00BC4CB5"/>
    <w:pPr>
      <w:spacing w:before="40" w:after="40"/>
      <w:jc w:val="center"/>
    </w:pPr>
    <w:rPr>
      <w:rFonts w:ascii="Arial" w:hAnsi="Arial" w:cs="Arial"/>
      <w:b/>
      <w:sz w:val="22"/>
      <w:szCs w:val="22"/>
      <w:lang w:eastAsia="en-NZ"/>
    </w:rPr>
  </w:style>
  <w:style w:type="paragraph" w:customStyle="1" w:styleId="NCEAtablebodytextleft">
    <w:name w:val="NCEA table bodytext left"/>
    <w:basedOn w:val="Normal"/>
    <w:rsid w:val="00BC4CB5"/>
    <w:pPr>
      <w:spacing w:before="40" w:after="40"/>
    </w:pPr>
    <w:rPr>
      <w:rFonts w:ascii="Arial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0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ullets">
    <w:name w:val="NCEA bullets"/>
    <w:basedOn w:val="Normal"/>
    <w:link w:val="NCEAbulletsChar"/>
    <w:rsid w:val="00BC4CB5"/>
    <w:pPr>
      <w:widowControl w:val="0"/>
      <w:numPr>
        <w:numId w:val="1"/>
      </w:numPr>
      <w:tabs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/>
      <w:sz w:val="22"/>
      <w:lang w:val="en-US" w:eastAsia="x-none"/>
    </w:rPr>
  </w:style>
  <w:style w:type="paragraph" w:customStyle="1" w:styleId="NCEACPHeading1">
    <w:name w:val="NCEA CP Heading 1"/>
    <w:basedOn w:val="Normal"/>
    <w:rsid w:val="00BC4CB5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BC4CB5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BC4CB5"/>
    <w:rPr>
      <w:rFonts w:ascii="Arial" w:eastAsia="Times New Roman" w:hAnsi="Arial" w:cs="Times New Roman"/>
      <w:szCs w:val="24"/>
      <w:lang w:val="en-US" w:eastAsia="x-none"/>
    </w:rPr>
  </w:style>
  <w:style w:type="paragraph" w:customStyle="1" w:styleId="NCEACPbodytext2">
    <w:name w:val="NCEA CP bodytext 2"/>
    <w:basedOn w:val="NCEACPbodytextcentered"/>
    <w:rsid w:val="00BC4CB5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BC4CB5"/>
    <w:rPr>
      <w:b/>
    </w:rPr>
  </w:style>
  <w:style w:type="paragraph" w:styleId="Header">
    <w:name w:val="header"/>
    <w:basedOn w:val="Normal"/>
    <w:link w:val="HeaderChar"/>
    <w:rsid w:val="00BC4CB5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basedOn w:val="DefaultParagraphFont"/>
    <w:link w:val="Header"/>
    <w:rsid w:val="00BC4CB5"/>
    <w:rPr>
      <w:rFonts w:ascii="Arial" w:eastAsia="Times New Roman" w:hAnsi="Arial" w:cs="Times New Roman"/>
      <w:sz w:val="24"/>
      <w:szCs w:val="20"/>
    </w:rPr>
  </w:style>
  <w:style w:type="paragraph" w:customStyle="1" w:styleId="NCEAHeadInfoL2">
    <w:name w:val="NCEA Head Info  L2"/>
    <w:basedOn w:val="Normal"/>
    <w:rsid w:val="00BC4CB5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BC4CB5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Instructionsbanner">
    <w:name w:val="NCEA Instructions banner"/>
    <w:basedOn w:val="Normal"/>
    <w:rsid w:val="00BC4CB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BC4CB5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L3heading">
    <w:name w:val="NCEA L3 heading"/>
    <w:basedOn w:val="NCEAL2heading"/>
    <w:rsid w:val="00BC4CB5"/>
    <w:rPr>
      <w:i/>
      <w:sz w:val="24"/>
    </w:rPr>
  </w:style>
  <w:style w:type="paragraph" w:customStyle="1" w:styleId="NCEAHeaderFooter">
    <w:name w:val="NCEA Header/Footer"/>
    <w:basedOn w:val="Header"/>
    <w:rsid w:val="00BC4CB5"/>
    <w:rPr>
      <w:sz w:val="20"/>
    </w:rPr>
  </w:style>
  <w:style w:type="paragraph" w:customStyle="1" w:styleId="NCEAbulletedlist">
    <w:name w:val="NCEA bulleted list"/>
    <w:basedOn w:val="NCEAbodytext"/>
    <w:rsid w:val="00BC4CB5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2"/>
      <w:lang w:val="en-GB"/>
    </w:rPr>
  </w:style>
  <w:style w:type="paragraph" w:customStyle="1" w:styleId="NCEAHeading1">
    <w:name w:val="NCEA Heading 1"/>
    <w:basedOn w:val="Normal"/>
    <w:rsid w:val="00BC4CB5"/>
    <w:pPr>
      <w:spacing w:after="360"/>
    </w:pPr>
    <w:rPr>
      <w:rFonts w:ascii="Arial" w:eastAsia="Cambria" w:hAnsi="Arial"/>
      <w:b/>
      <w:sz w:val="32"/>
      <w:szCs w:val="32"/>
      <w:lang w:val="en-NZ" w:bidi="en-US"/>
    </w:rPr>
  </w:style>
  <w:style w:type="paragraph" w:customStyle="1" w:styleId="NCEAtableheadingcenterbold">
    <w:name w:val="NCEA table heading center bold"/>
    <w:basedOn w:val="Normal"/>
    <w:rsid w:val="00BC4CB5"/>
    <w:pPr>
      <w:spacing w:before="40" w:after="40"/>
      <w:jc w:val="center"/>
    </w:pPr>
    <w:rPr>
      <w:rFonts w:ascii="Arial" w:hAnsi="Arial" w:cs="Arial"/>
      <w:b/>
      <w:sz w:val="22"/>
      <w:szCs w:val="22"/>
      <w:lang w:eastAsia="en-NZ"/>
    </w:rPr>
  </w:style>
  <w:style w:type="paragraph" w:customStyle="1" w:styleId="NCEAtablebodytextleft">
    <w:name w:val="NCEA table bodytext left"/>
    <w:basedOn w:val="Normal"/>
    <w:rsid w:val="00BC4CB5"/>
    <w:pPr>
      <w:spacing w:before="40" w:after="40"/>
    </w:pPr>
    <w:rPr>
      <w:rFonts w:ascii="Arial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0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cp:lastPrinted>2013-03-14T02:56:00Z</cp:lastPrinted>
  <dcterms:created xsi:type="dcterms:W3CDTF">2013-03-14T02:41:00Z</dcterms:created>
  <dcterms:modified xsi:type="dcterms:W3CDTF">2013-03-14T03:00:00Z</dcterms:modified>
</cp:coreProperties>
</file>