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28A" w:rsidRDefault="00080B46" w:rsidP="0054728A">
      <w:pPr>
        <w:pStyle w:val="Ceta"/>
        <w:numPr>
          <w:ilvl w:val="0"/>
          <w:numId w:val="0"/>
        </w:numPr>
        <w:tabs>
          <w:tab w:val="left" w:pos="720"/>
        </w:tabs>
        <w:ind w:right="-626"/>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3.2pt;margin-top:-23.9pt;width:143.25pt;height:57.8pt;z-index:251743232">
            <v:imagedata r:id="rId8" o:title=""/>
            <w10:wrap type="topAndBottom"/>
          </v:shape>
          <o:OLEObject Type="Embed" ProgID="MSPhotoEd.3" ShapeID="_x0000_s1026" DrawAspect="Content" ObjectID="_1434361470" r:id="rId9"/>
        </w:pict>
      </w:r>
      <w:r w:rsidR="0054728A">
        <w:rPr>
          <w:rFonts w:ascii="Comic Sans MS" w:hAnsi="Comic Sans MS"/>
          <w:b/>
          <w:i/>
          <w:sz w:val="16"/>
          <w:szCs w:val="16"/>
        </w:rPr>
        <w:t>Educating Young People Who Will Be</w:t>
      </w:r>
    </w:p>
    <w:p w:rsidR="0054728A" w:rsidRDefault="0054728A" w:rsidP="0054728A">
      <w:pPr>
        <w:jc w:val="center"/>
        <w:rPr>
          <w:sz w:val="16"/>
          <w:szCs w:val="16"/>
        </w:rPr>
      </w:pPr>
      <w:r>
        <w:rPr>
          <w:rFonts w:ascii="Comic Sans MS" w:hAnsi="Comic Sans MS"/>
          <w:b/>
          <w:i/>
          <w:sz w:val="16"/>
          <w:szCs w:val="16"/>
        </w:rPr>
        <w:t xml:space="preserve">        Significantly Different!</w:t>
      </w:r>
    </w:p>
    <w:p w:rsidR="0054728A" w:rsidRDefault="0054728A" w:rsidP="003A3117">
      <w:pPr>
        <w:spacing w:after="200" w:line="276" w:lineRule="auto"/>
        <w:rPr>
          <w:rFonts w:eastAsia="SimSun" w:cs="Arial"/>
          <w:b/>
          <w:bCs/>
        </w:rPr>
      </w:pPr>
    </w:p>
    <w:p w:rsidR="003A3117" w:rsidRPr="00AF35F9" w:rsidRDefault="00526CA9" w:rsidP="003A3117">
      <w:pPr>
        <w:spacing w:after="200" w:line="276" w:lineRule="auto"/>
        <w:rPr>
          <w:rFonts w:eastAsia="SimSun" w:cs="Arial"/>
          <w:b/>
          <w:bCs/>
        </w:rPr>
      </w:pPr>
      <w:r w:rsidRPr="00526CA9">
        <w:rPr>
          <w:rFonts w:eastAsia="SimSun" w:cs="Arial"/>
          <w:b/>
          <w:bCs/>
        </w:rPr>
        <w:t>90985 1.3 Evidence Statement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9037"/>
      </w:tblGrid>
      <w:tr w:rsidR="003A3117" w:rsidRPr="003A3117" w:rsidTr="00087452">
        <w:tc>
          <w:tcPr>
            <w:tcW w:w="817" w:type="dxa"/>
            <w:shd w:val="clear" w:color="auto" w:fill="auto"/>
          </w:tcPr>
          <w:p w:rsidR="003A3117" w:rsidRPr="003A3117" w:rsidRDefault="003A3117" w:rsidP="00087452">
            <w:pPr>
              <w:spacing w:after="200"/>
              <w:rPr>
                <w:rFonts w:eastAsia="SimSun" w:cs="Arial"/>
                <w:bCs/>
                <w:sz w:val="22"/>
              </w:rPr>
            </w:pPr>
            <w:r w:rsidRPr="003A3117">
              <w:rPr>
                <w:rFonts w:eastAsia="SimSun" w:cs="Arial"/>
                <w:bCs/>
                <w:sz w:val="22"/>
              </w:rPr>
              <w:t>Q</w:t>
            </w:r>
          </w:p>
        </w:tc>
        <w:tc>
          <w:tcPr>
            <w:tcW w:w="9037" w:type="dxa"/>
            <w:shd w:val="clear" w:color="auto" w:fill="auto"/>
          </w:tcPr>
          <w:p w:rsidR="003A3117" w:rsidRPr="003A3117" w:rsidRDefault="003A3117" w:rsidP="00087452">
            <w:pPr>
              <w:spacing w:after="200"/>
              <w:rPr>
                <w:rFonts w:eastAsia="SimSun" w:cs="Arial"/>
                <w:bCs/>
                <w:sz w:val="22"/>
              </w:rPr>
            </w:pPr>
            <w:r w:rsidRPr="003A3117">
              <w:rPr>
                <w:rFonts w:eastAsia="SimSun" w:cs="Arial"/>
                <w:bCs/>
                <w:sz w:val="22"/>
              </w:rPr>
              <w:t>Evidence Statement</w:t>
            </w:r>
          </w:p>
        </w:tc>
      </w:tr>
      <w:tr w:rsidR="003A3117" w:rsidRPr="003A3117" w:rsidTr="00087452">
        <w:tc>
          <w:tcPr>
            <w:tcW w:w="817" w:type="dxa"/>
            <w:shd w:val="clear" w:color="auto" w:fill="auto"/>
          </w:tcPr>
          <w:p w:rsidR="003A3117" w:rsidRPr="003A3117" w:rsidRDefault="003A3117" w:rsidP="00087452">
            <w:pPr>
              <w:spacing w:after="200"/>
              <w:rPr>
                <w:rFonts w:eastAsia="SimSun" w:cs="Arial"/>
                <w:bCs/>
                <w:sz w:val="22"/>
              </w:rPr>
            </w:pPr>
            <w:r w:rsidRPr="003A3117">
              <w:rPr>
                <w:rFonts w:eastAsia="SimSun" w:cs="Arial"/>
                <w:bCs/>
                <w:sz w:val="22"/>
              </w:rPr>
              <w:t>ONE</w:t>
            </w:r>
          </w:p>
        </w:tc>
        <w:tc>
          <w:tcPr>
            <w:tcW w:w="9037" w:type="dxa"/>
            <w:shd w:val="clear" w:color="auto" w:fill="auto"/>
          </w:tcPr>
          <w:p w:rsidR="003A3117" w:rsidRPr="00EB769B" w:rsidRDefault="003A3117" w:rsidP="00087452">
            <w:pPr>
              <w:spacing w:after="200"/>
              <w:rPr>
                <w:rFonts w:eastAsia="SimSun" w:cs="Arial"/>
                <w:bCs/>
                <w:sz w:val="22"/>
              </w:rPr>
            </w:pPr>
            <w:r w:rsidRPr="00EB769B">
              <w:rPr>
                <w:rFonts w:eastAsia="SimSun" w:cs="Arial"/>
                <w:bCs/>
                <w:sz w:val="22"/>
              </w:rPr>
              <w:t>(a)</w:t>
            </w:r>
            <w:r w:rsidR="002F30C4" w:rsidRPr="00EB769B">
              <w:rPr>
                <w:noProof/>
                <w:sz w:val="22"/>
                <w:lang w:eastAsia="zh-CN"/>
              </w:rPr>
              <w:t xml:space="preserve"> </w:t>
            </w:r>
            <w:r w:rsidR="00EB769B" w:rsidRPr="00EB769B">
              <w:rPr>
                <w:noProof/>
                <w:sz w:val="22"/>
                <w:lang w:eastAsia="zh-CN"/>
              </w:rPr>
              <w:t>(b)</w:t>
            </w:r>
          </w:p>
          <w:p w:rsidR="003A3117" w:rsidRPr="003A3117" w:rsidRDefault="00EB769B" w:rsidP="003A3117">
            <w:pPr>
              <w:spacing w:after="200"/>
              <w:rPr>
                <w:rFonts w:eastAsia="SimSun" w:cs="Arial"/>
                <w:bCs/>
                <w:sz w:val="22"/>
              </w:rPr>
            </w:pPr>
            <w:r>
              <w:rPr>
                <w:noProof/>
                <w:lang w:eastAsia="en-NZ"/>
              </w:rPr>
              <mc:AlternateContent>
                <mc:Choice Requires="wps">
                  <w:drawing>
                    <wp:anchor distT="0" distB="0" distL="114300" distR="114300" simplePos="0" relativeHeight="251741184" behindDoc="0" locked="0" layoutInCell="1" allowOverlap="1" wp14:anchorId="301FA116" wp14:editId="48739305">
                      <wp:simplePos x="0" y="0"/>
                      <wp:positionH relativeFrom="column">
                        <wp:posOffset>2471878</wp:posOffset>
                      </wp:positionH>
                      <wp:positionV relativeFrom="paragraph">
                        <wp:posOffset>1564005</wp:posOffset>
                      </wp:positionV>
                      <wp:extent cx="1137684" cy="659130"/>
                      <wp:effectExtent l="0" t="38100" r="62865" b="26670"/>
                      <wp:wrapNone/>
                      <wp:docPr id="46" name="Straight Arrow Connector 1"/>
                      <wp:cNvGraphicFramePr/>
                      <a:graphic xmlns:a="http://schemas.openxmlformats.org/drawingml/2006/main">
                        <a:graphicData uri="http://schemas.microsoft.com/office/word/2010/wordprocessingShape">
                          <wps:wsp>
                            <wps:cNvCnPr/>
                            <wps:spPr>
                              <a:xfrm flipV="1">
                                <a:off x="0" y="0"/>
                                <a:ext cx="1137684" cy="65913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94.65pt;margin-top:123.15pt;width:89.6pt;height:51.9pt;flip:y;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" strokecolor="red" strokeweight="1.5pt">
                      <v:stroke endarrow="open"/>
                    </v:shape>
                  </w:pict>
                </mc:Fallback>
              </mc:AlternateContent>
            </w:r>
            <w:r>
              <w:rPr>
                <w:noProof/>
                <w:lang w:eastAsia="en-NZ"/>
              </w:rPr>
              <mc:AlternateContent>
                <mc:Choice Requires="wps">
                  <w:drawing>
                    <wp:anchor distT="0" distB="0" distL="114300" distR="114300" simplePos="0" relativeHeight="251739136" behindDoc="0" locked="0" layoutInCell="1" allowOverlap="1" wp14:anchorId="14DC1257" wp14:editId="59B8602E">
                      <wp:simplePos x="0" y="0"/>
                      <wp:positionH relativeFrom="column">
                        <wp:posOffset>2546306</wp:posOffset>
                      </wp:positionH>
                      <wp:positionV relativeFrom="paragraph">
                        <wp:posOffset>4041007</wp:posOffset>
                      </wp:positionV>
                      <wp:extent cx="903767" cy="0"/>
                      <wp:effectExtent l="0" t="76200" r="10795" b="114300"/>
                      <wp:wrapNone/>
                      <wp:docPr id="45" name="Straight Arrow Connector 1"/>
                      <wp:cNvGraphicFramePr/>
                      <a:graphic xmlns:a="http://schemas.openxmlformats.org/drawingml/2006/main">
                        <a:graphicData uri="http://schemas.microsoft.com/office/word/2010/wordprocessingShape">
                          <wps:wsp>
                            <wps:cNvCnPr/>
                            <wps:spPr>
                              <a:xfrm>
                                <a:off x="0" y="0"/>
                                <a:ext cx="903767" cy="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 o:spid="_x0000_s1026" type="#_x0000_t32" style="position:absolute;margin-left:200.5pt;margin-top:318.2pt;width:71.15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" strokecolor="red" strokeweight="1.5pt">
                      <v:stroke endarrow="open"/>
                    </v:shape>
                  </w:pict>
                </mc:Fallback>
              </mc:AlternateContent>
            </w:r>
            <w:r>
              <w:rPr>
                <w:noProof/>
                <w:lang w:eastAsia="en-NZ"/>
              </w:rPr>
              <mc:AlternateContent>
                <mc:Choice Requires="wps">
                  <w:drawing>
                    <wp:anchor distT="0" distB="0" distL="114300" distR="114300" simplePos="0" relativeHeight="251735040" behindDoc="0" locked="0" layoutInCell="1" allowOverlap="1" wp14:anchorId="114EB6FB" wp14:editId="13CE6EBD">
                      <wp:simplePos x="0" y="0"/>
                      <wp:positionH relativeFrom="column">
                        <wp:posOffset>2129155</wp:posOffset>
                      </wp:positionH>
                      <wp:positionV relativeFrom="paragraph">
                        <wp:posOffset>3749675</wp:posOffset>
                      </wp:positionV>
                      <wp:extent cx="414020" cy="403860"/>
                      <wp:effectExtent l="0" t="0" r="0" b="0"/>
                      <wp:wrapNone/>
                      <wp:docPr id="43" name="Text Box 1"/>
                      <wp:cNvGraphicFramePr/>
                      <a:graphic xmlns:a="http://schemas.openxmlformats.org/drawingml/2006/main">
                        <a:graphicData uri="http://schemas.microsoft.com/office/word/2010/wordprocessingShape">
                          <wps:wsp>
                            <wps:cNvSpPr txBox="1"/>
                            <wps:spPr>
                              <a:xfrm>
                                <a:off x="0" y="0"/>
                                <a:ext cx="414020" cy="403860"/>
                              </a:xfrm>
                              <a:prstGeom prst="rect">
                                <a:avLst/>
                              </a:prstGeom>
                            </wps:spPr>
                            <wps:txbx>
                              <w:txbxContent>
                                <w:p w:rsidR="00087452" w:rsidRPr="00BD3D73" w:rsidRDefault="00087452" w:rsidP="002F30C4">
                                  <w:pPr>
                                    <w:pStyle w:val="NormalWeb"/>
                                    <w:spacing w:before="0" w:beforeAutospacing="0" w:after="0" w:afterAutospacing="0"/>
                                    <w:rPr>
                                      <w:vertAlign w:val="superscript"/>
                                    </w:rPr>
                                  </w:pPr>
                                  <w:r>
                                    <w:rPr>
                                      <w:rFonts w:asciiTheme="minorHAnsi" w:hAnsi="Calibri" w:cstheme="minorBidi"/>
                                      <w:b/>
                                      <w:bCs/>
                                      <w:color w:val="FF0000"/>
                                      <w:sz w:val="28"/>
                                      <w:szCs w:val="28"/>
                                    </w:rPr>
                                    <w:t>Q</w:t>
                                  </w:r>
                                  <w:r>
                                    <w:rPr>
                                      <w:rFonts w:asciiTheme="minorHAnsi" w:hAnsi="Calibri" w:cstheme="minorBidi"/>
                                      <w:b/>
                                      <w:bCs/>
                                      <w:color w:val="FF0000"/>
                                      <w:sz w:val="28"/>
                                      <w:szCs w:val="28"/>
                                      <w:vertAlign w:val="superscript"/>
                                    </w:rPr>
                                    <w:t>1</w:t>
                                  </w:r>
                                </w:p>
                              </w:txbxContent>
                            </wps:txbx>
                            <wps:bodyPr vertOverflow="clip" wrap="square" rtlCol="0"/>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7.65pt;margin-top:295.25pt;width:32.6pt;height:31.8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" filled="f" stroked="f">
                      <v:textbox>
                        <w:txbxContent>
                          <w:p w:rsidR="00087452" w:rsidRPr="00BD3D73" w:rsidRDefault="00087452" w:rsidP="002F30C4">
                            <w:pPr>
                              <w:pStyle w:val="NormalWeb"/>
                              <w:spacing w:before="0" w:beforeAutospacing="0" w:after="0" w:afterAutospacing="0"/>
                              <w:rPr>
                                <w:vertAlign w:val="superscript"/>
                              </w:rPr>
                            </w:pPr>
                            <w:r>
                              <w:rPr>
                                <w:rFonts w:asciiTheme="minorHAnsi" w:hAnsi="Calibri" w:cstheme="minorBidi"/>
                                <w:b/>
                                <w:bCs/>
                                <w:color w:val="FF0000"/>
                                <w:sz w:val="28"/>
                                <w:szCs w:val="28"/>
                              </w:rPr>
                              <w:t>Q</w:t>
                            </w:r>
                            <w:r>
                              <w:rPr>
                                <w:rFonts w:asciiTheme="minorHAnsi" w:hAnsi="Calibri" w:cstheme="minorBidi"/>
                                <w:b/>
                                <w:bCs/>
                                <w:color w:val="FF0000"/>
                                <w:sz w:val="28"/>
                                <w:szCs w:val="28"/>
                                <w:vertAlign w:val="superscript"/>
                              </w:rPr>
                              <w:t>1</w:t>
                            </w:r>
                          </w:p>
                        </w:txbxContent>
                      </v:textbox>
                    </v:shape>
                  </w:pict>
                </mc:Fallback>
              </mc:AlternateContent>
            </w:r>
            <w:r w:rsidR="002F30C4">
              <w:rPr>
                <w:noProof/>
                <w:lang w:eastAsia="en-NZ"/>
              </w:rPr>
              <mc:AlternateContent>
                <mc:Choice Requires="wps">
                  <w:drawing>
                    <wp:anchor distT="0" distB="0" distL="114300" distR="114300" simplePos="0" relativeHeight="251737088" behindDoc="0" locked="0" layoutInCell="1" allowOverlap="1" wp14:anchorId="717AFAEF" wp14:editId="15F99E75">
                      <wp:simplePos x="0" y="0"/>
                      <wp:positionH relativeFrom="column">
                        <wp:posOffset>3543300</wp:posOffset>
                      </wp:positionH>
                      <wp:positionV relativeFrom="paragraph">
                        <wp:posOffset>3768563</wp:posOffset>
                      </wp:positionV>
                      <wp:extent cx="414020" cy="403860"/>
                      <wp:effectExtent l="0" t="0" r="0" b="0"/>
                      <wp:wrapNone/>
                      <wp:docPr id="44" name="Text Box 1"/>
                      <wp:cNvGraphicFramePr/>
                      <a:graphic xmlns:a="http://schemas.openxmlformats.org/drawingml/2006/main">
                        <a:graphicData uri="http://schemas.microsoft.com/office/word/2010/wordprocessingShape">
                          <wps:wsp>
                            <wps:cNvSpPr txBox="1"/>
                            <wps:spPr>
                              <a:xfrm>
                                <a:off x="0" y="0"/>
                                <a:ext cx="414020" cy="403860"/>
                              </a:xfrm>
                              <a:prstGeom prst="rect">
                                <a:avLst/>
                              </a:prstGeom>
                            </wps:spPr>
                            <wps:txbx>
                              <w:txbxContent>
                                <w:p w:rsidR="00087452" w:rsidRPr="00BD3D73" w:rsidRDefault="00087452" w:rsidP="002F30C4">
                                  <w:pPr>
                                    <w:pStyle w:val="NormalWeb"/>
                                    <w:spacing w:before="0" w:beforeAutospacing="0" w:after="0" w:afterAutospacing="0"/>
                                    <w:rPr>
                                      <w:vertAlign w:val="superscript"/>
                                    </w:rPr>
                                  </w:pPr>
                                  <w:r>
                                    <w:rPr>
                                      <w:rFonts w:asciiTheme="minorHAnsi" w:hAnsi="Calibri" w:cstheme="minorBidi"/>
                                      <w:b/>
                                      <w:bCs/>
                                      <w:color w:val="FF0000"/>
                                      <w:sz w:val="28"/>
                                      <w:szCs w:val="28"/>
                                    </w:rPr>
                                    <w:t>Q</w:t>
                                  </w:r>
                                  <w:r>
                                    <w:rPr>
                                      <w:rFonts w:asciiTheme="minorHAnsi" w:hAnsi="Calibri" w:cstheme="minorBidi"/>
                                      <w:b/>
                                      <w:bCs/>
                                      <w:color w:val="FF0000"/>
                                      <w:sz w:val="28"/>
                                      <w:szCs w:val="28"/>
                                      <w:vertAlign w:val="superscript"/>
                                    </w:rPr>
                                    <w:t>2</w:t>
                                  </w:r>
                                </w:p>
                              </w:txbxContent>
                            </wps:txbx>
                            <wps:bodyPr vertOverflow="clip" wrap="square" rtlCol="0"/>
                          </wps:wsp>
                        </a:graphicData>
                      </a:graphic>
                    </wp:anchor>
                  </w:drawing>
                </mc:Choice>
                <mc:Fallback>
                  <w:pict>
                    <v:shape id="_x0000_s1027" type="#_x0000_t202" style="position:absolute;margin-left:279pt;margin-top:296.75pt;width:32.6pt;height:31.8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" filled="f" stroked="f">
                      <v:textbox>
                        <w:txbxContent>
                          <w:p w:rsidR="00087452" w:rsidRPr="00BD3D73" w:rsidRDefault="00087452" w:rsidP="002F30C4">
                            <w:pPr>
                              <w:pStyle w:val="NormalWeb"/>
                              <w:spacing w:before="0" w:beforeAutospacing="0" w:after="0" w:afterAutospacing="0"/>
                              <w:rPr>
                                <w:vertAlign w:val="superscript"/>
                              </w:rPr>
                            </w:pPr>
                            <w:r>
                              <w:rPr>
                                <w:rFonts w:asciiTheme="minorHAnsi" w:hAnsi="Calibri" w:cstheme="minorBidi"/>
                                <w:b/>
                                <w:bCs/>
                                <w:color w:val="FF0000"/>
                                <w:sz w:val="28"/>
                                <w:szCs w:val="28"/>
                              </w:rPr>
                              <w:t>Q</w:t>
                            </w:r>
                            <w:r>
                              <w:rPr>
                                <w:rFonts w:asciiTheme="minorHAnsi" w:hAnsi="Calibri" w:cstheme="minorBidi"/>
                                <w:b/>
                                <w:bCs/>
                                <w:color w:val="FF0000"/>
                                <w:sz w:val="28"/>
                                <w:szCs w:val="28"/>
                                <w:vertAlign w:val="superscript"/>
                              </w:rPr>
                              <w:t>2</w:t>
                            </w:r>
                          </w:p>
                        </w:txbxContent>
                      </v:textbox>
                    </v:shape>
                  </w:pict>
                </mc:Fallback>
              </mc:AlternateContent>
            </w:r>
            <w:r w:rsidR="002F30C4">
              <w:rPr>
                <w:noProof/>
                <w:lang w:eastAsia="en-NZ"/>
              </w:rPr>
              <mc:AlternateContent>
                <mc:Choice Requires="wps">
                  <w:drawing>
                    <wp:anchor distT="0" distB="0" distL="114300" distR="114300" simplePos="0" relativeHeight="251732992" behindDoc="0" locked="0" layoutInCell="1" allowOverlap="1" wp14:anchorId="2440BD1B" wp14:editId="62A37D0A">
                      <wp:simplePos x="0" y="0"/>
                      <wp:positionH relativeFrom="column">
                        <wp:posOffset>640715</wp:posOffset>
                      </wp:positionH>
                      <wp:positionV relativeFrom="paragraph">
                        <wp:posOffset>1272540</wp:posOffset>
                      </wp:positionV>
                      <wp:extent cx="414020" cy="403860"/>
                      <wp:effectExtent l="0" t="0" r="0" b="0"/>
                      <wp:wrapNone/>
                      <wp:docPr id="3" name="Text Box 1"/>
                      <wp:cNvGraphicFramePr/>
                      <a:graphic xmlns:a="http://schemas.openxmlformats.org/drawingml/2006/main">
                        <a:graphicData uri="http://schemas.microsoft.com/office/word/2010/wordprocessingShape">
                          <wps:wsp>
                            <wps:cNvSpPr txBox="1"/>
                            <wps:spPr>
                              <a:xfrm>
                                <a:off x="0" y="0"/>
                                <a:ext cx="414020" cy="403860"/>
                              </a:xfrm>
                              <a:prstGeom prst="rect">
                                <a:avLst/>
                              </a:prstGeom>
                            </wps:spPr>
                            <wps:txbx>
                              <w:txbxContent>
                                <w:p w:rsidR="00087452" w:rsidRPr="00BD3D73" w:rsidRDefault="00087452" w:rsidP="002F30C4">
                                  <w:pPr>
                                    <w:pStyle w:val="NormalWeb"/>
                                    <w:spacing w:before="0" w:beforeAutospacing="0" w:after="0" w:afterAutospacing="0"/>
                                    <w:rPr>
                                      <w:vertAlign w:val="superscript"/>
                                    </w:rPr>
                                  </w:pPr>
                                  <w:r>
                                    <w:rPr>
                                      <w:rFonts w:asciiTheme="minorHAnsi" w:hAnsi="Calibri" w:cstheme="minorBidi"/>
                                      <w:b/>
                                      <w:bCs/>
                                      <w:color w:val="FF0000"/>
                                      <w:sz w:val="28"/>
                                      <w:szCs w:val="28"/>
                                    </w:rPr>
                                    <w:t>P</w:t>
                                  </w:r>
                                  <w:r>
                                    <w:rPr>
                                      <w:rFonts w:asciiTheme="minorHAnsi" w:hAnsi="Calibri" w:cstheme="minorBidi"/>
                                      <w:b/>
                                      <w:bCs/>
                                      <w:color w:val="FF0000"/>
                                      <w:sz w:val="28"/>
                                      <w:szCs w:val="28"/>
                                      <w:vertAlign w:val="superscript"/>
                                    </w:rPr>
                                    <w:t>2</w:t>
                                  </w:r>
                                </w:p>
                              </w:txbxContent>
                            </wps:txbx>
                            <wps:bodyPr vertOverflow="clip" wrap="square" rtlCol="0"/>
                          </wps:wsp>
                        </a:graphicData>
                      </a:graphic>
                    </wp:anchor>
                  </w:drawing>
                </mc:Choice>
                <mc:Fallback>
                  <w:pict>
                    <v:shape id="_x0000_s1028" type="#_x0000_t202" style="position:absolute;margin-left:50.45pt;margin-top:100.2pt;width:32.6pt;height:31.8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" filled="f" stroked="f">
                      <v:textbox>
                        <w:txbxContent>
                          <w:p w:rsidR="00087452" w:rsidRPr="00BD3D73" w:rsidRDefault="00087452" w:rsidP="002F30C4">
                            <w:pPr>
                              <w:pStyle w:val="NormalWeb"/>
                              <w:spacing w:before="0" w:beforeAutospacing="0" w:after="0" w:afterAutospacing="0"/>
                              <w:rPr>
                                <w:vertAlign w:val="superscript"/>
                              </w:rPr>
                            </w:pPr>
                            <w:r>
                              <w:rPr>
                                <w:rFonts w:asciiTheme="minorHAnsi" w:hAnsi="Calibri" w:cstheme="minorBidi"/>
                                <w:b/>
                                <w:bCs/>
                                <w:color w:val="FF0000"/>
                                <w:sz w:val="28"/>
                                <w:szCs w:val="28"/>
                              </w:rPr>
                              <w:t>P</w:t>
                            </w:r>
                            <w:r>
                              <w:rPr>
                                <w:rFonts w:asciiTheme="minorHAnsi" w:hAnsi="Calibri" w:cstheme="minorBidi"/>
                                <w:b/>
                                <w:bCs/>
                                <w:color w:val="FF0000"/>
                                <w:sz w:val="28"/>
                                <w:szCs w:val="28"/>
                                <w:vertAlign w:val="superscript"/>
                              </w:rPr>
                              <w:t>2</w:t>
                            </w:r>
                          </w:p>
                        </w:txbxContent>
                      </v:textbox>
                    </v:shape>
                  </w:pict>
                </mc:Fallback>
              </mc:AlternateContent>
            </w:r>
            <w:r w:rsidR="002F30C4">
              <w:rPr>
                <w:noProof/>
                <w:lang w:eastAsia="en-NZ"/>
              </w:rPr>
              <mc:AlternateContent>
                <mc:Choice Requires="wps">
                  <w:drawing>
                    <wp:anchor distT="0" distB="0" distL="114300" distR="114300" simplePos="0" relativeHeight="251730944" behindDoc="0" locked="0" layoutInCell="1" allowOverlap="1" wp14:anchorId="3500C65E" wp14:editId="79C6E6E7">
                      <wp:simplePos x="0" y="0"/>
                      <wp:positionH relativeFrom="column">
                        <wp:posOffset>640715</wp:posOffset>
                      </wp:positionH>
                      <wp:positionV relativeFrom="paragraph">
                        <wp:posOffset>1878153</wp:posOffset>
                      </wp:positionV>
                      <wp:extent cx="414020" cy="403860"/>
                      <wp:effectExtent l="0" t="0" r="0" b="0"/>
                      <wp:wrapNone/>
                      <wp:docPr id="42" name="Text Box 1"/>
                      <wp:cNvGraphicFramePr/>
                      <a:graphic xmlns:a="http://schemas.openxmlformats.org/drawingml/2006/main">
                        <a:graphicData uri="http://schemas.microsoft.com/office/word/2010/wordprocessingShape">
                          <wps:wsp>
                            <wps:cNvSpPr txBox="1"/>
                            <wps:spPr>
                              <a:xfrm>
                                <a:off x="0" y="0"/>
                                <a:ext cx="414020" cy="403860"/>
                              </a:xfrm>
                              <a:prstGeom prst="rect">
                                <a:avLst/>
                              </a:prstGeom>
                            </wps:spPr>
                            <wps:txbx>
                              <w:txbxContent>
                                <w:p w:rsidR="00087452" w:rsidRPr="00BD3D73" w:rsidRDefault="00087452" w:rsidP="002F30C4">
                                  <w:pPr>
                                    <w:pStyle w:val="NormalWeb"/>
                                    <w:spacing w:before="0" w:beforeAutospacing="0" w:after="0" w:afterAutospacing="0"/>
                                    <w:rPr>
                                      <w:vertAlign w:val="superscript"/>
                                    </w:rPr>
                                  </w:pPr>
                                  <w:r>
                                    <w:rPr>
                                      <w:rFonts w:asciiTheme="minorHAnsi" w:hAnsi="Calibri" w:cstheme="minorBidi"/>
                                      <w:b/>
                                      <w:bCs/>
                                      <w:color w:val="FF0000"/>
                                      <w:sz w:val="28"/>
                                      <w:szCs w:val="28"/>
                                    </w:rPr>
                                    <w:t>P</w:t>
                                  </w:r>
                                  <w:r>
                                    <w:rPr>
                                      <w:rFonts w:asciiTheme="minorHAnsi" w:hAnsi="Calibri" w:cstheme="minorBidi"/>
                                      <w:b/>
                                      <w:bCs/>
                                      <w:color w:val="FF0000"/>
                                      <w:sz w:val="28"/>
                                      <w:szCs w:val="28"/>
                                      <w:vertAlign w:val="superscript"/>
                                    </w:rPr>
                                    <w:t>1</w:t>
                                  </w:r>
                                </w:p>
                              </w:txbxContent>
                            </wps:txbx>
                            <wps:bodyPr vertOverflow="clip" wrap="square" rtlCol="0"/>
                          </wps:wsp>
                        </a:graphicData>
                      </a:graphic>
                    </wp:anchor>
                  </w:drawing>
                </mc:Choice>
                <mc:Fallback>
                  <w:pict>
                    <v:shape id="_x0000_s1029" type="#_x0000_t202" style="position:absolute;margin-left:50.45pt;margin-top:147.9pt;width:32.6pt;height:31.8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" filled="f" stroked="f">
                      <v:textbox>
                        <w:txbxContent>
                          <w:p w:rsidR="00087452" w:rsidRPr="00BD3D73" w:rsidRDefault="00087452" w:rsidP="002F30C4">
                            <w:pPr>
                              <w:pStyle w:val="NormalWeb"/>
                              <w:spacing w:before="0" w:beforeAutospacing="0" w:after="0" w:afterAutospacing="0"/>
                              <w:rPr>
                                <w:vertAlign w:val="superscript"/>
                              </w:rPr>
                            </w:pPr>
                            <w:r>
                              <w:rPr>
                                <w:rFonts w:asciiTheme="minorHAnsi" w:hAnsi="Calibri" w:cstheme="minorBidi"/>
                                <w:b/>
                                <w:bCs/>
                                <w:color w:val="FF0000"/>
                                <w:sz w:val="28"/>
                                <w:szCs w:val="28"/>
                              </w:rPr>
                              <w:t>P</w:t>
                            </w:r>
                            <w:r>
                              <w:rPr>
                                <w:rFonts w:asciiTheme="minorHAnsi" w:hAnsi="Calibri" w:cstheme="minorBidi"/>
                                <w:b/>
                                <w:bCs/>
                                <w:color w:val="FF0000"/>
                                <w:sz w:val="28"/>
                                <w:szCs w:val="28"/>
                                <w:vertAlign w:val="superscript"/>
                              </w:rPr>
                              <w:t>1</w:t>
                            </w:r>
                          </w:p>
                        </w:txbxContent>
                      </v:textbox>
                    </v:shape>
                  </w:pict>
                </mc:Fallback>
              </mc:AlternateContent>
            </w:r>
            <w:r w:rsidR="002F30C4">
              <w:rPr>
                <w:noProof/>
                <w:lang w:eastAsia="en-NZ"/>
              </w:rPr>
              <w:drawing>
                <wp:inline distT="0" distB="0" distL="0" distR="0" wp14:anchorId="5E951531" wp14:editId="185ADA96">
                  <wp:extent cx="5560828" cy="4210493"/>
                  <wp:effectExtent l="0" t="0" r="20955" b="1905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3A3117" w:rsidRPr="003A3117" w:rsidTr="00087452">
        <w:tc>
          <w:tcPr>
            <w:tcW w:w="817" w:type="dxa"/>
            <w:shd w:val="clear" w:color="auto" w:fill="auto"/>
          </w:tcPr>
          <w:p w:rsidR="003A3117" w:rsidRPr="003A3117" w:rsidRDefault="003A3117" w:rsidP="00087452">
            <w:pPr>
              <w:spacing w:after="200"/>
              <w:rPr>
                <w:rFonts w:eastAsia="SimSun" w:cs="Arial"/>
                <w:bCs/>
                <w:sz w:val="22"/>
              </w:rPr>
            </w:pPr>
          </w:p>
        </w:tc>
        <w:tc>
          <w:tcPr>
            <w:tcW w:w="9037" w:type="dxa"/>
            <w:shd w:val="clear" w:color="auto" w:fill="auto"/>
          </w:tcPr>
          <w:p w:rsidR="003A3117" w:rsidRDefault="003A3117" w:rsidP="00087452">
            <w:pPr>
              <w:spacing w:after="200"/>
              <w:rPr>
                <w:noProof/>
                <w:sz w:val="22"/>
                <w:lang w:eastAsia="zh-CN"/>
              </w:rPr>
            </w:pPr>
            <w:r w:rsidRPr="003A3117">
              <w:rPr>
                <w:rFonts w:eastAsia="SimSun" w:cs="Arial"/>
                <w:bCs/>
                <w:sz w:val="22"/>
              </w:rPr>
              <w:t>(c)</w:t>
            </w:r>
            <w:r w:rsidRPr="00A129F0">
              <w:rPr>
                <w:noProof/>
                <w:sz w:val="22"/>
                <w:lang w:eastAsia="zh-CN"/>
              </w:rPr>
              <w:t xml:space="preserve"> </w:t>
            </w:r>
          </w:p>
          <w:p w:rsidR="00EB769B" w:rsidRDefault="00EB769B" w:rsidP="00087452">
            <w:pPr>
              <w:spacing w:after="200"/>
              <w:rPr>
                <w:noProof/>
                <w:sz w:val="22"/>
                <w:lang w:eastAsia="zh-CN"/>
              </w:rPr>
            </w:pPr>
            <w:r>
              <w:rPr>
                <w:noProof/>
                <w:sz w:val="22"/>
                <w:lang w:eastAsia="zh-CN"/>
              </w:rPr>
              <w:t>As the price of cupcakes increases from $2.50 to $3.50 the quantity of cupcakes supplied by Kiri’s Cakes increases from 30 to 60 per day.</w:t>
            </w:r>
          </w:p>
          <w:p w:rsidR="002C2E38" w:rsidRDefault="002C2E38" w:rsidP="00087452">
            <w:pPr>
              <w:spacing w:after="200"/>
              <w:rPr>
                <w:noProof/>
                <w:sz w:val="22"/>
                <w:lang w:eastAsia="zh-CN"/>
              </w:rPr>
            </w:pPr>
            <w:r w:rsidRPr="002C2E38">
              <w:rPr>
                <w:noProof/>
                <w:sz w:val="22"/>
                <w:lang w:eastAsia="zh-CN"/>
              </w:rPr>
              <w:t xml:space="preserve">As the price of </w:t>
            </w:r>
            <w:r>
              <w:rPr>
                <w:noProof/>
                <w:sz w:val="22"/>
                <w:lang w:eastAsia="zh-CN"/>
              </w:rPr>
              <w:t>cupcakes rises</w:t>
            </w:r>
            <w:r w:rsidRPr="002C2E38">
              <w:rPr>
                <w:noProof/>
                <w:sz w:val="22"/>
                <w:lang w:eastAsia="zh-CN"/>
              </w:rPr>
              <w:t xml:space="preserve">, selling </w:t>
            </w:r>
            <w:r>
              <w:rPr>
                <w:noProof/>
                <w:sz w:val="22"/>
                <w:lang w:eastAsia="zh-CN"/>
              </w:rPr>
              <w:t>cupcakes</w:t>
            </w:r>
            <w:r w:rsidRPr="002C2E38">
              <w:rPr>
                <w:noProof/>
                <w:sz w:val="22"/>
                <w:lang w:eastAsia="zh-CN"/>
              </w:rPr>
              <w:t xml:space="preserve"> becomes</w:t>
            </w:r>
            <w:r>
              <w:rPr>
                <w:noProof/>
                <w:sz w:val="22"/>
                <w:lang w:eastAsia="zh-CN"/>
              </w:rPr>
              <w:t xml:space="preserve"> more</w:t>
            </w:r>
            <w:r w:rsidRPr="002C2E38">
              <w:rPr>
                <w:noProof/>
                <w:sz w:val="22"/>
                <w:lang w:eastAsia="zh-CN"/>
              </w:rPr>
              <w:t xml:space="preserve"> profitable for </w:t>
            </w:r>
            <w:r>
              <w:rPr>
                <w:noProof/>
                <w:sz w:val="22"/>
                <w:lang w:eastAsia="zh-CN"/>
              </w:rPr>
              <w:t>Kiri</w:t>
            </w:r>
            <w:r w:rsidRPr="002C2E38">
              <w:rPr>
                <w:noProof/>
                <w:sz w:val="22"/>
                <w:lang w:eastAsia="zh-CN"/>
              </w:rPr>
              <w:t xml:space="preserve"> since the revenue is </w:t>
            </w:r>
            <w:r>
              <w:rPr>
                <w:noProof/>
                <w:sz w:val="22"/>
                <w:lang w:eastAsia="zh-CN"/>
              </w:rPr>
              <w:t>higher</w:t>
            </w:r>
            <w:r w:rsidRPr="002C2E38">
              <w:rPr>
                <w:noProof/>
                <w:sz w:val="22"/>
                <w:lang w:eastAsia="zh-CN"/>
              </w:rPr>
              <w:t xml:space="preserve"> and is</w:t>
            </w:r>
            <w:r>
              <w:rPr>
                <w:noProof/>
                <w:sz w:val="22"/>
                <w:lang w:eastAsia="zh-CN"/>
              </w:rPr>
              <w:t xml:space="preserve"> more</w:t>
            </w:r>
            <w:r w:rsidRPr="002C2E38">
              <w:rPr>
                <w:noProof/>
                <w:sz w:val="22"/>
                <w:lang w:eastAsia="zh-CN"/>
              </w:rPr>
              <w:t xml:space="preserve"> able to cover the costs/ difference between revenue and costs is </w:t>
            </w:r>
            <w:r w:rsidR="00087452">
              <w:rPr>
                <w:noProof/>
                <w:sz w:val="22"/>
                <w:lang w:eastAsia="zh-CN"/>
              </w:rPr>
              <w:t>higher</w:t>
            </w:r>
            <w:r w:rsidRPr="002C2E38">
              <w:rPr>
                <w:noProof/>
                <w:sz w:val="22"/>
                <w:lang w:eastAsia="zh-CN"/>
              </w:rPr>
              <w:t xml:space="preserve">. Therefore </w:t>
            </w:r>
            <w:r w:rsidR="00087452">
              <w:rPr>
                <w:noProof/>
                <w:sz w:val="22"/>
                <w:lang w:eastAsia="zh-CN"/>
              </w:rPr>
              <w:t>Kiri</w:t>
            </w:r>
            <w:r w:rsidRPr="002C2E38">
              <w:rPr>
                <w:noProof/>
                <w:sz w:val="22"/>
                <w:lang w:eastAsia="zh-CN"/>
              </w:rPr>
              <w:t xml:space="preserve"> will want to </w:t>
            </w:r>
            <w:r w:rsidR="00087452">
              <w:rPr>
                <w:noProof/>
                <w:sz w:val="22"/>
                <w:lang w:eastAsia="zh-CN"/>
              </w:rPr>
              <w:t>increase</w:t>
            </w:r>
            <w:r w:rsidRPr="002C2E38">
              <w:rPr>
                <w:noProof/>
                <w:sz w:val="22"/>
                <w:lang w:eastAsia="zh-CN"/>
              </w:rPr>
              <w:t xml:space="preserve"> the quantity</w:t>
            </w:r>
            <w:r w:rsidR="00087452">
              <w:rPr>
                <w:noProof/>
                <w:sz w:val="22"/>
                <w:lang w:eastAsia="zh-CN"/>
              </w:rPr>
              <w:t xml:space="preserve"> of cupcakes </w:t>
            </w:r>
            <w:r w:rsidRPr="002C2E38">
              <w:rPr>
                <w:noProof/>
                <w:sz w:val="22"/>
                <w:lang w:eastAsia="zh-CN"/>
              </w:rPr>
              <w:t xml:space="preserve">supplied in order to maximise </w:t>
            </w:r>
            <w:r w:rsidR="00087452">
              <w:rPr>
                <w:noProof/>
                <w:sz w:val="22"/>
                <w:lang w:eastAsia="zh-CN"/>
              </w:rPr>
              <w:t xml:space="preserve">her </w:t>
            </w:r>
            <w:r w:rsidR="002D1118">
              <w:rPr>
                <w:noProof/>
                <w:sz w:val="22"/>
                <w:lang w:eastAsia="zh-CN"/>
              </w:rPr>
              <w:t>profits by diverting resources</w:t>
            </w:r>
            <w:r w:rsidR="00D75AD9">
              <w:rPr>
                <w:noProof/>
                <w:sz w:val="22"/>
                <w:lang w:eastAsia="zh-CN"/>
              </w:rPr>
              <w:t>/her time</w:t>
            </w:r>
            <w:r w:rsidR="002D1118">
              <w:rPr>
                <w:noProof/>
                <w:sz w:val="22"/>
                <w:lang w:eastAsia="zh-CN"/>
              </w:rPr>
              <w:t xml:space="preserve"> away</w:t>
            </w:r>
            <w:r w:rsidR="00D75AD9">
              <w:rPr>
                <w:noProof/>
                <w:sz w:val="22"/>
                <w:lang w:eastAsia="zh-CN"/>
              </w:rPr>
              <w:t xml:space="preserve"> </w:t>
            </w:r>
            <w:r w:rsidR="002D1118">
              <w:rPr>
                <w:noProof/>
                <w:sz w:val="22"/>
                <w:lang w:eastAsia="zh-CN"/>
              </w:rPr>
              <w:t>from producing other goods</w:t>
            </w:r>
            <w:r w:rsidR="000F587F">
              <w:rPr>
                <w:noProof/>
                <w:sz w:val="22"/>
                <w:lang w:eastAsia="zh-CN"/>
              </w:rPr>
              <w:t xml:space="preserve"> (eg </w:t>
            </w:r>
            <w:r w:rsidR="00D75AD9">
              <w:rPr>
                <w:noProof/>
                <w:sz w:val="22"/>
                <w:lang w:eastAsia="zh-CN"/>
              </w:rPr>
              <w:t xml:space="preserve">making </w:t>
            </w:r>
            <w:r w:rsidR="000F587F">
              <w:rPr>
                <w:noProof/>
                <w:sz w:val="22"/>
                <w:lang w:eastAsia="zh-CN"/>
              </w:rPr>
              <w:t>coffee)</w:t>
            </w:r>
            <w:r w:rsidR="002D1118">
              <w:rPr>
                <w:noProof/>
                <w:sz w:val="22"/>
                <w:lang w:eastAsia="zh-CN"/>
              </w:rPr>
              <w:t xml:space="preserve"> as the</w:t>
            </w:r>
            <w:r w:rsidR="00D75AD9">
              <w:rPr>
                <w:noProof/>
                <w:sz w:val="22"/>
                <w:lang w:eastAsia="zh-CN"/>
              </w:rPr>
              <w:t>se other goods</w:t>
            </w:r>
            <w:r w:rsidR="002D1118">
              <w:rPr>
                <w:noProof/>
                <w:sz w:val="22"/>
                <w:lang w:eastAsia="zh-CN"/>
              </w:rPr>
              <w:t xml:space="preserve"> are now relatively less profitable.</w:t>
            </w:r>
          </w:p>
          <w:p w:rsidR="003A3117" w:rsidRPr="00087452" w:rsidRDefault="00EB769B" w:rsidP="00D75AD9">
            <w:pPr>
              <w:spacing w:after="200"/>
              <w:rPr>
                <w:noProof/>
                <w:sz w:val="22"/>
                <w:lang w:eastAsia="zh-CN"/>
              </w:rPr>
            </w:pPr>
            <w:r>
              <w:rPr>
                <w:noProof/>
                <w:sz w:val="22"/>
                <w:lang w:eastAsia="zh-CN"/>
              </w:rPr>
              <w:t xml:space="preserve">Kiri will now need to purchase more cupcake ingredients to enable her to produce </w:t>
            </w:r>
            <w:r w:rsidR="00D75AD9">
              <w:rPr>
                <w:noProof/>
                <w:sz w:val="22"/>
                <w:lang w:eastAsia="zh-CN"/>
              </w:rPr>
              <w:t>the 30 additional</w:t>
            </w:r>
            <w:r>
              <w:rPr>
                <w:noProof/>
                <w:sz w:val="22"/>
                <w:lang w:eastAsia="zh-CN"/>
              </w:rPr>
              <w:t xml:space="preserve"> c</w:t>
            </w:r>
            <w:r w:rsidR="00D75AD9">
              <w:rPr>
                <w:noProof/>
                <w:sz w:val="22"/>
                <w:lang w:eastAsia="zh-CN"/>
              </w:rPr>
              <w:t>upcakes. Kiri may need to hire</w:t>
            </w:r>
            <w:r>
              <w:rPr>
                <w:noProof/>
                <w:sz w:val="22"/>
                <w:lang w:eastAsia="zh-CN"/>
              </w:rPr>
              <w:t xml:space="preserve"> more staff</w:t>
            </w:r>
            <w:r w:rsidR="00D75AD9">
              <w:rPr>
                <w:noProof/>
                <w:sz w:val="22"/>
                <w:lang w:eastAsia="zh-CN"/>
              </w:rPr>
              <w:t>/employ staff for longer hours</w:t>
            </w:r>
            <w:r>
              <w:rPr>
                <w:noProof/>
                <w:sz w:val="22"/>
                <w:lang w:eastAsia="zh-CN"/>
              </w:rPr>
              <w:t xml:space="preserve"> to enable her to increase her output of cupcakes. Kiri will now be earning more revenue from cupcakes. She earned $75 when the price was $2.50. Now she earns $210 at a price of $3.50.</w:t>
            </w:r>
          </w:p>
        </w:tc>
      </w:tr>
    </w:tbl>
    <w:p w:rsidR="003A3117" w:rsidRPr="008117D1" w:rsidRDefault="003A3117" w:rsidP="003A3117">
      <w:pPr>
        <w:spacing w:after="200" w:line="276" w:lineRule="auto"/>
        <w:rPr>
          <w:rFonts w:eastAsia="SimSun" w:cs="Arial"/>
          <w:bCs/>
        </w:rPr>
      </w:pPr>
    </w:p>
    <w:p w:rsidR="003A3117" w:rsidRDefault="003A3117" w:rsidP="003A3117">
      <w:pPr>
        <w:spacing w:after="200" w:line="276" w:lineRule="auto"/>
        <w:rPr>
          <w:rFonts w:eastAsia="SimSun" w:cs="Arial"/>
          <w:bCs/>
        </w:rPr>
        <w:sectPr w:rsidR="003A3117" w:rsidSect="00D317D0">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567" w:left="1134" w:header="425" w:footer="425" w:gutter="0"/>
          <w:pgNumType w:start="1"/>
          <w:cols w:space="708"/>
          <w:docGrid w:linePitch="360"/>
        </w:sectPr>
      </w:pPr>
    </w:p>
    <w:tbl>
      <w:tblPr>
        <w:tblW w:w="15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3"/>
        <w:gridCol w:w="1913"/>
        <w:gridCol w:w="1913"/>
        <w:gridCol w:w="1912"/>
        <w:gridCol w:w="1752"/>
        <w:gridCol w:w="1752"/>
        <w:gridCol w:w="2077"/>
        <w:gridCol w:w="2077"/>
      </w:tblGrid>
      <w:tr w:rsidR="003A3117" w:rsidRPr="008117D1" w:rsidTr="00087452">
        <w:trPr>
          <w:trHeight w:val="280"/>
          <w:jc w:val="center"/>
        </w:trPr>
        <w:tc>
          <w:tcPr>
            <w:tcW w:w="1913" w:type="dxa"/>
            <w:shd w:val="clear" w:color="auto" w:fill="auto"/>
            <w:vAlign w:val="center"/>
          </w:tcPr>
          <w:p w:rsidR="003A3117" w:rsidRPr="008117D1" w:rsidRDefault="003A3117" w:rsidP="00087452">
            <w:pPr>
              <w:jc w:val="center"/>
              <w:rPr>
                <w:rFonts w:eastAsia="SimSun" w:cs="Arial"/>
                <w:bCs/>
              </w:rPr>
            </w:pPr>
            <w:r w:rsidRPr="008117D1">
              <w:rPr>
                <w:rFonts w:eastAsia="SimSun" w:cs="Arial"/>
                <w:bCs/>
              </w:rPr>
              <w:lastRenderedPageBreak/>
              <w:t>N1</w:t>
            </w:r>
          </w:p>
        </w:tc>
        <w:tc>
          <w:tcPr>
            <w:tcW w:w="1913" w:type="dxa"/>
            <w:shd w:val="clear" w:color="auto" w:fill="auto"/>
            <w:vAlign w:val="center"/>
          </w:tcPr>
          <w:p w:rsidR="003A3117" w:rsidRPr="008117D1" w:rsidRDefault="003A3117" w:rsidP="00087452">
            <w:pPr>
              <w:jc w:val="center"/>
              <w:rPr>
                <w:rFonts w:eastAsia="SimSun" w:cs="Arial"/>
                <w:bCs/>
              </w:rPr>
            </w:pPr>
            <w:r w:rsidRPr="008117D1">
              <w:rPr>
                <w:rFonts w:eastAsia="SimSun" w:cs="Arial"/>
                <w:bCs/>
              </w:rPr>
              <w:t>N2</w:t>
            </w:r>
          </w:p>
        </w:tc>
        <w:tc>
          <w:tcPr>
            <w:tcW w:w="1913" w:type="dxa"/>
            <w:shd w:val="clear" w:color="auto" w:fill="auto"/>
            <w:vAlign w:val="center"/>
          </w:tcPr>
          <w:p w:rsidR="003A3117" w:rsidRPr="008117D1" w:rsidRDefault="003A3117" w:rsidP="00087452">
            <w:pPr>
              <w:jc w:val="center"/>
              <w:rPr>
                <w:rFonts w:eastAsia="SimSun" w:cs="Arial"/>
                <w:bCs/>
              </w:rPr>
            </w:pPr>
            <w:r w:rsidRPr="008117D1">
              <w:rPr>
                <w:rFonts w:eastAsia="SimSun" w:cs="Arial"/>
                <w:bCs/>
              </w:rPr>
              <w:t>A3</w:t>
            </w:r>
          </w:p>
        </w:tc>
        <w:tc>
          <w:tcPr>
            <w:tcW w:w="1912" w:type="dxa"/>
            <w:shd w:val="clear" w:color="auto" w:fill="auto"/>
            <w:vAlign w:val="center"/>
          </w:tcPr>
          <w:p w:rsidR="003A3117" w:rsidRPr="008117D1" w:rsidRDefault="003A3117" w:rsidP="00087452">
            <w:pPr>
              <w:jc w:val="center"/>
              <w:rPr>
                <w:rFonts w:eastAsia="SimSun" w:cs="Arial"/>
                <w:bCs/>
              </w:rPr>
            </w:pPr>
            <w:r w:rsidRPr="008117D1">
              <w:rPr>
                <w:rFonts w:eastAsia="SimSun" w:cs="Arial"/>
                <w:bCs/>
              </w:rPr>
              <w:t>A4</w:t>
            </w:r>
          </w:p>
        </w:tc>
        <w:tc>
          <w:tcPr>
            <w:tcW w:w="1752" w:type="dxa"/>
            <w:shd w:val="clear" w:color="auto" w:fill="auto"/>
            <w:vAlign w:val="center"/>
          </w:tcPr>
          <w:p w:rsidR="003A3117" w:rsidRPr="008117D1" w:rsidRDefault="003A3117" w:rsidP="00087452">
            <w:pPr>
              <w:jc w:val="center"/>
              <w:rPr>
                <w:rFonts w:eastAsia="SimSun" w:cs="Arial"/>
                <w:bCs/>
              </w:rPr>
            </w:pPr>
            <w:r>
              <w:rPr>
                <w:rFonts w:eastAsia="SimSun" w:cs="Arial"/>
                <w:bCs/>
              </w:rPr>
              <w:t>M</w:t>
            </w:r>
            <w:r w:rsidRPr="008117D1">
              <w:rPr>
                <w:rFonts w:eastAsia="SimSun" w:cs="Arial"/>
                <w:bCs/>
              </w:rPr>
              <w:t>5</w:t>
            </w:r>
          </w:p>
        </w:tc>
        <w:tc>
          <w:tcPr>
            <w:tcW w:w="1752" w:type="dxa"/>
            <w:shd w:val="clear" w:color="auto" w:fill="auto"/>
            <w:vAlign w:val="center"/>
          </w:tcPr>
          <w:p w:rsidR="003A3117" w:rsidRPr="008117D1" w:rsidRDefault="003A3117" w:rsidP="00087452">
            <w:pPr>
              <w:jc w:val="center"/>
              <w:rPr>
                <w:rFonts w:eastAsia="SimSun" w:cs="Arial"/>
                <w:bCs/>
              </w:rPr>
            </w:pPr>
            <w:r>
              <w:rPr>
                <w:rFonts w:eastAsia="SimSun" w:cs="Arial"/>
                <w:bCs/>
              </w:rPr>
              <w:t>M</w:t>
            </w:r>
            <w:r w:rsidRPr="008117D1">
              <w:rPr>
                <w:rFonts w:eastAsia="SimSun" w:cs="Arial"/>
                <w:bCs/>
              </w:rPr>
              <w:t>6</w:t>
            </w:r>
          </w:p>
        </w:tc>
        <w:tc>
          <w:tcPr>
            <w:tcW w:w="2077" w:type="dxa"/>
            <w:shd w:val="clear" w:color="auto" w:fill="auto"/>
            <w:vAlign w:val="center"/>
          </w:tcPr>
          <w:p w:rsidR="003A3117" w:rsidRPr="008117D1" w:rsidRDefault="003A3117" w:rsidP="00087452">
            <w:pPr>
              <w:jc w:val="center"/>
              <w:rPr>
                <w:rFonts w:eastAsia="SimSun" w:cs="Arial"/>
                <w:bCs/>
              </w:rPr>
            </w:pPr>
            <w:r>
              <w:rPr>
                <w:rFonts w:eastAsia="SimSun" w:cs="Arial"/>
                <w:bCs/>
              </w:rPr>
              <w:t>E</w:t>
            </w:r>
            <w:r w:rsidRPr="008117D1">
              <w:rPr>
                <w:rFonts w:eastAsia="SimSun" w:cs="Arial"/>
                <w:bCs/>
              </w:rPr>
              <w:t>7</w:t>
            </w:r>
          </w:p>
        </w:tc>
        <w:tc>
          <w:tcPr>
            <w:tcW w:w="2077" w:type="dxa"/>
            <w:shd w:val="clear" w:color="auto" w:fill="auto"/>
            <w:vAlign w:val="center"/>
          </w:tcPr>
          <w:p w:rsidR="003A3117" w:rsidRPr="008117D1" w:rsidRDefault="003A3117" w:rsidP="00087452">
            <w:pPr>
              <w:jc w:val="center"/>
              <w:rPr>
                <w:rFonts w:eastAsia="SimSun" w:cs="Arial"/>
                <w:bCs/>
              </w:rPr>
            </w:pPr>
            <w:r>
              <w:rPr>
                <w:rFonts w:eastAsia="SimSun" w:cs="Arial"/>
                <w:bCs/>
              </w:rPr>
              <w:t>E</w:t>
            </w:r>
            <w:r w:rsidRPr="008117D1">
              <w:rPr>
                <w:rFonts w:eastAsia="SimSun" w:cs="Arial"/>
                <w:bCs/>
              </w:rPr>
              <w:t>8</w:t>
            </w:r>
          </w:p>
        </w:tc>
      </w:tr>
      <w:tr w:rsidR="00087452" w:rsidRPr="008117D1" w:rsidTr="00087452">
        <w:trPr>
          <w:trHeight w:val="7387"/>
          <w:jc w:val="center"/>
        </w:trPr>
        <w:tc>
          <w:tcPr>
            <w:tcW w:w="1913" w:type="dxa"/>
            <w:shd w:val="clear" w:color="auto" w:fill="auto"/>
          </w:tcPr>
          <w:p w:rsidR="00087452" w:rsidRDefault="00087452">
            <w:pPr>
              <w:pStyle w:val="GSMtabletext"/>
              <w:rPr>
                <w:szCs w:val="24"/>
                <w:lang w:eastAsia="en-US"/>
              </w:rPr>
            </w:pPr>
            <w:r>
              <w:rPr>
                <w:szCs w:val="24"/>
                <w:lang w:eastAsia="en-US"/>
              </w:rPr>
              <w:t xml:space="preserve">Shows partial </w:t>
            </w:r>
            <w:bookmarkStart w:id="0" w:name="OLE_LINK9"/>
            <w:bookmarkStart w:id="1" w:name="OLE_LINK22"/>
            <w:r>
              <w:rPr>
                <w:szCs w:val="24"/>
                <w:lang w:eastAsia="en-US"/>
              </w:rPr>
              <w:t xml:space="preserve">understanding with </w:t>
            </w:r>
            <w:bookmarkEnd w:id="0"/>
            <w:bookmarkEnd w:id="1"/>
            <w:r>
              <w:rPr>
                <w:b/>
                <w:szCs w:val="24"/>
                <w:lang w:eastAsia="en-US"/>
              </w:rPr>
              <w:t>ONE</w:t>
            </w:r>
            <w:r>
              <w:rPr>
                <w:szCs w:val="24"/>
                <w:lang w:eastAsia="en-US"/>
              </w:rPr>
              <w:t xml:space="preserve"> of:</w:t>
            </w:r>
          </w:p>
          <w:p w:rsidR="00087452" w:rsidRPr="00087452" w:rsidRDefault="00087452" w:rsidP="00087452">
            <w:pPr>
              <w:pStyle w:val="GSMBullet"/>
              <w:rPr>
                <w:szCs w:val="24"/>
                <w:lang w:eastAsia="en-US"/>
              </w:rPr>
            </w:pPr>
            <w:bookmarkStart w:id="2" w:name="OLE_LINK34"/>
            <w:r w:rsidRPr="00087452">
              <w:rPr>
                <w:szCs w:val="24"/>
                <w:lang w:eastAsia="en-US"/>
              </w:rPr>
              <w:t>correctly drawn graph (allow one omission from t</w:t>
            </w:r>
            <w:r>
              <w:rPr>
                <w:szCs w:val="24"/>
                <w:lang w:eastAsia="en-US"/>
              </w:rPr>
              <w:t>itle, axes, scale, points, and S</w:t>
            </w:r>
            <w:r w:rsidRPr="00087452">
              <w:rPr>
                <w:szCs w:val="24"/>
                <w:lang w:eastAsia="en-US"/>
              </w:rPr>
              <w:t xml:space="preserve"> label)</w:t>
            </w:r>
          </w:p>
          <w:p w:rsidR="00087452" w:rsidRPr="00087452" w:rsidRDefault="00087452" w:rsidP="00087452">
            <w:pPr>
              <w:pStyle w:val="GSMBullet"/>
              <w:rPr>
                <w:szCs w:val="24"/>
                <w:lang w:eastAsia="en-US"/>
              </w:rPr>
            </w:pPr>
            <w:r w:rsidRPr="00087452">
              <w:rPr>
                <w:szCs w:val="24"/>
                <w:lang w:val="en-NZ" w:eastAsia="en-US"/>
              </w:rPr>
              <w:t xml:space="preserve">shows movement </w:t>
            </w:r>
            <w:r>
              <w:rPr>
                <w:szCs w:val="24"/>
                <w:lang w:val="en-NZ" w:eastAsia="en-US"/>
              </w:rPr>
              <w:t>up</w:t>
            </w:r>
            <w:r w:rsidRPr="00087452">
              <w:rPr>
                <w:szCs w:val="24"/>
                <w:lang w:val="en-NZ" w:eastAsia="en-US"/>
              </w:rPr>
              <w:t xml:space="preserve"> the supply curve</w:t>
            </w:r>
          </w:p>
          <w:p w:rsidR="00087452" w:rsidRPr="00087452" w:rsidRDefault="00087452" w:rsidP="00087452">
            <w:pPr>
              <w:pStyle w:val="GSMBullet"/>
              <w:rPr>
                <w:szCs w:val="24"/>
                <w:lang w:eastAsia="en-US"/>
              </w:rPr>
            </w:pPr>
            <w:r w:rsidRPr="00087452">
              <w:rPr>
                <w:szCs w:val="24"/>
                <w:lang w:val="en-NZ" w:eastAsia="en-US"/>
              </w:rPr>
              <w:t>states the law of supply</w:t>
            </w:r>
          </w:p>
          <w:p w:rsidR="00087452" w:rsidRPr="00087452" w:rsidRDefault="00087452" w:rsidP="00087452">
            <w:pPr>
              <w:pStyle w:val="GSMBullet"/>
              <w:rPr>
                <w:b/>
                <w:szCs w:val="24"/>
                <w:lang w:eastAsia="en-US"/>
              </w:rPr>
            </w:pPr>
            <w:proofErr w:type="gramStart"/>
            <w:r w:rsidRPr="00087452">
              <w:rPr>
                <w:szCs w:val="24"/>
                <w:lang w:val="en-NZ" w:eastAsia="en-US"/>
              </w:rPr>
              <w:t>identifies</w:t>
            </w:r>
            <w:proofErr w:type="gramEnd"/>
            <w:r w:rsidRPr="00087452">
              <w:rPr>
                <w:szCs w:val="24"/>
                <w:lang w:val="en-NZ" w:eastAsia="en-US"/>
              </w:rPr>
              <w:t xml:space="preserve"> a</w:t>
            </w:r>
            <w:r>
              <w:rPr>
                <w:szCs w:val="24"/>
                <w:lang w:val="en-NZ" w:eastAsia="en-US"/>
              </w:rPr>
              <w:t>n</w:t>
            </w:r>
            <w:r w:rsidRPr="00087452">
              <w:rPr>
                <w:szCs w:val="24"/>
                <w:lang w:val="en-NZ" w:eastAsia="en-US"/>
              </w:rPr>
              <w:t xml:space="preserve"> </w:t>
            </w:r>
            <w:r>
              <w:rPr>
                <w:szCs w:val="24"/>
                <w:lang w:val="en-NZ" w:eastAsia="en-US"/>
              </w:rPr>
              <w:t>inc</w:t>
            </w:r>
            <w:r w:rsidRPr="00087452">
              <w:rPr>
                <w:szCs w:val="24"/>
                <w:lang w:val="en-NZ" w:eastAsia="en-US"/>
              </w:rPr>
              <w:t>rease in quantity supplied</w:t>
            </w:r>
            <w:bookmarkEnd w:id="2"/>
            <w:r>
              <w:rPr>
                <w:szCs w:val="24"/>
                <w:lang w:val="en-NZ" w:eastAsia="en-US"/>
              </w:rPr>
              <w:t xml:space="preserve"> at $3.50.</w:t>
            </w:r>
          </w:p>
        </w:tc>
        <w:tc>
          <w:tcPr>
            <w:tcW w:w="1913" w:type="dxa"/>
            <w:shd w:val="clear" w:color="auto" w:fill="auto"/>
          </w:tcPr>
          <w:p w:rsidR="00087452" w:rsidRDefault="00087452">
            <w:pPr>
              <w:pStyle w:val="GSMtabletext"/>
              <w:rPr>
                <w:szCs w:val="24"/>
                <w:lang w:eastAsia="en-US"/>
              </w:rPr>
            </w:pPr>
            <w:r>
              <w:rPr>
                <w:szCs w:val="24"/>
                <w:lang w:eastAsia="en-US"/>
              </w:rPr>
              <w:t xml:space="preserve">Shows partial understanding with </w:t>
            </w:r>
            <w:r>
              <w:rPr>
                <w:b/>
                <w:szCs w:val="24"/>
                <w:lang w:eastAsia="en-US"/>
              </w:rPr>
              <w:t>TWO</w:t>
            </w:r>
            <w:r>
              <w:rPr>
                <w:szCs w:val="24"/>
                <w:lang w:eastAsia="en-US"/>
              </w:rPr>
              <w:t xml:space="preserve"> of:</w:t>
            </w:r>
          </w:p>
          <w:p w:rsidR="00087452" w:rsidRPr="00087452" w:rsidRDefault="00087452" w:rsidP="00087452">
            <w:pPr>
              <w:pStyle w:val="GSMBullet"/>
              <w:rPr>
                <w:szCs w:val="24"/>
                <w:lang w:eastAsia="en-US"/>
              </w:rPr>
            </w:pPr>
            <w:r w:rsidRPr="00087452">
              <w:rPr>
                <w:szCs w:val="24"/>
                <w:lang w:eastAsia="en-US"/>
              </w:rPr>
              <w:t>correctly drawn graph (allow one omission from t</w:t>
            </w:r>
            <w:r>
              <w:rPr>
                <w:szCs w:val="24"/>
                <w:lang w:eastAsia="en-US"/>
              </w:rPr>
              <w:t>itle, axes, scale, points, and S</w:t>
            </w:r>
            <w:r w:rsidRPr="00087452">
              <w:rPr>
                <w:szCs w:val="24"/>
                <w:lang w:eastAsia="en-US"/>
              </w:rPr>
              <w:t xml:space="preserve"> label)</w:t>
            </w:r>
          </w:p>
          <w:p w:rsidR="00087452" w:rsidRDefault="00087452">
            <w:pPr>
              <w:pStyle w:val="GSMBullet"/>
              <w:rPr>
                <w:szCs w:val="24"/>
                <w:lang w:eastAsia="en-US"/>
              </w:rPr>
            </w:pPr>
            <w:bookmarkStart w:id="3" w:name="OLE_LINK21"/>
            <w:bookmarkStart w:id="4" w:name="OLE_LINK23"/>
            <w:r>
              <w:rPr>
                <w:szCs w:val="24"/>
                <w:lang w:eastAsia="en-US"/>
              </w:rPr>
              <w:t xml:space="preserve">accurate </w:t>
            </w:r>
            <w:bookmarkEnd w:id="3"/>
            <w:bookmarkEnd w:id="4"/>
            <w:r>
              <w:rPr>
                <w:szCs w:val="24"/>
                <w:lang w:eastAsia="en-US"/>
              </w:rPr>
              <w:t>movement up the supply curve</w:t>
            </w:r>
          </w:p>
          <w:p w:rsidR="00087452" w:rsidRDefault="00087452">
            <w:pPr>
              <w:pStyle w:val="GSMBullet"/>
              <w:rPr>
                <w:szCs w:val="24"/>
                <w:lang w:eastAsia="en-US"/>
              </w:rPr>
            </w:pPr>
            <w:r>
              <w:rPr>
                <w:szCs w:val="24"/>
                <w:lang w:eastAsia="en-US"/>
              </w:rPr>
              <w:t>states the law of supply</w:t>
            </w:r>
          </w:p>
          <w:p w:rsidR="00087452" w:rsidRDefault="00087452">
            <w:pPr>
              <w:pStyle w:val="GSMBullet"/>
              <w:rPr>
                <w:szCs w:val="24"/>
                <w:lang w:eastAsia="en-US"/>
              </w:rPr>
            </w:pPr>
            <w:proofErr w:type="gramStart"/>
            <w:r w:rsidRPr="00087452">
              <w:rPr>
                <w:szCs w:val="24"/>
                <w:lang w:val="en-NZ" w:eastAsia="en-US"/>
              </w:rPr>
              <w:t>identifies</w:t>
            </w:r>
            <w:proofErr w:type="gramEnd"/>
            <w:r w:rsidRPr="00087452">
              <w:rPr>
                <w:szCs w:val="24"/>
                <w:lang w:val="en-NZ" w:eastAsia="en-US"/>
              </w:rPr>
              <w:t xml:space="preserve"> a</w:t>
            </w:r>
            <w:r>
              <w:rPr>
                <w:szCs w:val="24"/>
                <w:lang w:val="en-NZ" w:eastAsia="en-US"/>
              </w:rPr>
              <w:t>n</w:t>
            </w:r>
            <w:r w:rsidRPr="00087452">
              <w:rPr>
                <w:szCs w:val="24"/>
                <w:lang w:val="en-NZ" w:eastAsia="en-US"/>
              </w:rPr>
              <w:t xml:space="preserve"> </w:t>
            </w:r>
            <w:r>
              <w:rPr>
                <w:szCs w:val="24"/>
                <w:lang w:val="en-NZ" w:eastAsia="en-US"/>
              </w:rPr>
              <w:t>inc</w:t>
            </w:r>
            <w:r w:rsidRPr="00087452">
              <w:rPr>
                <w:szCs w:val="24"/>
                <w:lang w:val="en-NZ" w:eastAsia="en-US"/>
              </w:rPr>
              <w:t>rease in quantity supplied</w:t>
            </w:r>
            <w:r>
              <w:rPr>
                <w:szCs w:val="24"/>
                <w:lang w:val="en-NZ" w:eastAsia="en-US"/>
              </w:rPr>
              <w:t xml:space="preserve"> at $3.50.</w:t>
            </w:r>
          </w:p>
        </w:tc>
        <w:tc>
          <w:tcPr>
            <w:tcW w:w="1913" w:type="dxa"/>
            <w:shd w:val="clear" w:color="auto" w:fill="auto"/>
          </w:tcPr>
          <w:p w:rsidR="00087452" w:rsidRDefault="00087452">
            <w:pPr>
              <w:pStyle w:val="GSMtabletext"/>
              <w:rPr>
                <w:szCs w:val="24"/>
                <w:lang w:eastAsia="en-US"/>
              </w:rPr>
            </w:pPr>
            <w:r>
              <w:rPr>
                <w:szCs w:val="24"/>
                <w:lang w:eastAsia="en-US"/>
              </w:rPr>
              <w:t xml:space="preserve">Shows understanding with </w:t>
            </w:r>
            <w:r>
              <w:rPr>
                <w:b/>
                <w:szCs w:val="24"/>
                <w:lang w:eastAsia="en-US"/>
              </w:rPr>
              <w:t>THREE</w:t>
            </w:r>
            <w:r>
              <w:rPr>
                <w:szCs w:val="24"/>
                <w:lang w:eastAsia="en-US"/>
              </w:rPr>
              <w:t xml:space="preserve"> of:</w:t>
            </w:r>
          </w:p>
          <w:p w:rsidR="00087452" w:rsidRPr="00087452" w:rsidRDefault="00087452" w:rsidP="00087452">
            <w:pPr>
              <w:pStyle w:val="GSMBullet"/>
              <w:rPr>
                <w:szCs w:val="24"/>
                <w:lang w:eastAsia="en-US"/>
              </w:rPr>
            </w:pPr>
            <w:r w:rsidRPr="00087452">
              <w:rPr>
                <w:szCs w:val="24"/>
                <w:lang w:eastAsia="en-US"/>
              </w:rPr>
              <w:t>correctly drawn graph (allow one omission from t</w:t>
            </w:r>
            <w:r>
              <w:rPr>
                <w:szCs w:val="24"/>
                <w:lang w:eastAsia="en-US"/>
              </w:rPr>
              <w:t>itle, axes, scale, points, and S</w:t>
            </w:r>
            <w:r w:rsidRPr="00087452">
              <w:rPr>
                <w:szCs w:val="24"/>
                <w:lang w:eastAsia="en-US"/>
              </w:rPr>
              <w:t xml:space="preserve"> label)</w:t>
            </w:r>
          </w:p>
          <w:p w:rsidR="00087452" w:rsidRDefault="00087452" w:rsidP="00087452">
            <w:pPr>
              <w:pStyle w:val="GSMBullet"/>
              <w:rPr>
                <w:szCs w:val="24"/>
                <w:lang w:eastAsia="en-US"/>
              </w:rPr>
            </w:pPr>
            <w:r>
              <w:rPr>
                <w:szCs w:val="24"/>
                <w:lang w:eastAsia="en-US"/>
              </w:rPr>
              <w:t>accurate movement up the supply curve</w:t>
            </w:r>
          </w:p>
          <w:p w:rsidR="00087452" w:rsidRDefault="00087452" w:rsidP="00087452">
            <w:pPr>
              <w:pStyle w:val="GSMBullet"/>
              <w:rPr>
                <w:szCs w:val="24"/>
                <w:lang w:eastAsia="en-US"/>
              </w:rPr>
            </w:pPr>
            <w:r>
              <w:rPr>
                <w:szCs w:val="24"/>
                <w:lang w:eastAsia="en-US"/>
              </w:rPr>
              <w:t>states the law of supply</w:t>
            </w:r>
          </w:p>
          <w:p w:rsidR="00087452" w:rsidRDefault="00087452" w:rsidP="00087452">
            <w:pPr>
              <w:pStyle w:val="GSMBullet"/>
              <w:rPr>
                <w:szCs w:val="24"/>
                <w:lang w:eastAsia="en-US"/>
              </w:rPr>
            </w:pPr>
            <w:proofErr w:type="gramStart"/>
            <w:r w:rsidRPr="00087452">
              <w:rPr>
                <w:szCs w:val="24"/>
                <w:lang w:val="en-NZ" w:eastAsia="en-US"/>
              </w:rPr>
              <w:t>identifies</w:t>
            </w:r>
            <w:proofErr w:type="gramEnd"/>
            <w:r w:rsidRPr="00087452">
              <w:rPr>
                <w:szCs w:val="24"/>
                <w:lang w:val="en-NZ" w:eastAsia="en-US"/>
              </w:rPr>
              <w:t xml:space="preserve"> a</w:t>
            </w:r>
            <w:r>
              <w:rPr>
                <w:szCs w:val="24"/>
                <w:lang w:val="en-NZ" w:eastAsia="en-US"/>
              </w:rPr>
              <w:t>n</w:t>
            </w:r>
            <w:r w:rsidRPr="00087452">
              <w:rPr>
                <w:szCs w:val="24"/>
                <w:lang w:val="en-NZ" w:eastAsia="en-US"/>
              </w:rPr>
              <w:t xml:space="preserve"> </w:t>
            </w:r>
            <w:r>
              <w:rPr>
                <w:szCs w:val="24"/>
                <w:lang w:val="en-NZ" w:eastAsia="en-US"/>
              </w:rPr>
              <w:t>inc</w:t>
            </w:r>
            <w:r w:rsidRPr="00087452">
              <w:rPr>
                <w:szCs w:val="24"/>
                <w:lang w:val="en-NZ" w:eastAsia="en-US"/>
              </w:rPr>
              <w:t>rease in quantity supplied</w:t>
            </w:r>
            <w:r>
              <w:rPr>
                <w:szCs w:val="24"/>
                <w:lang w:val="en-NZ" w:eastAsia="en-US"/>
              </w:rPr>
              <w:t xml:space="preserve"> at $3.50.</w:t>
            </w:r>
          </w:p>
        </w:tc>
        <w:tc>
          <w:tcPr>
            <w:tcW w:w="1912" w:type="dxa"/>
            <w:shd w:val="clear" w:color="auto" w:fill="auto"/>
          </w:tcPr>
          <w:p w:rsidR="00087452" w:rsidRDefault="00087452">
            <w:pPr>
              <w:pStyle w:val="GSMtabletext"/>
              <w:rPr>
                <w:szCs w:val="24"/>
                <w:lang w:eastAsia="en-US"/>
              </w:rPr>
            </w:pPr>
            <w:r>
              <w:rPr>
                <w:szCs w:val="24"/>
                <w:lang w:eastAsia="en-US"/>
              </w:rPr>
              <w:t xml:space="preserve">Shows breadth of understanding with </w:t>
            </w:r>
            <w:r>
              <w:rPr>
                <w:b/>
                <w:szCs w:val="24"/>
                <w:lang w:eastAsia="en-US"/>
              </w:rPr>
              <w:t>ALL</w:t>
            </w:r>
            <w:r>
              <w:rPr>
                <w:szCs w:val="24"/>
                <w:lang w:eastAsia="en-US"/>
              </w:rPr>
              <w:t xml:space="preserve"> of:</w:t>
            </w:r>
          </w:p>
          <w:p w:rsidR="00087452" w:rsidRPr="00087452" w:rsidRDefault="00087452" w:rsidP="00087452">
            <w:pPr>
              <w:pStyle w:val="GSMBullet"/>
              <w:rPr>
                <w:szCs w:val="24"/>
                <w:lang w:eastAsia="en-US"/>
              </w:rPr>
            </w:pPr>
            <w:r w:rsidRPr="00087452">
              <w:rPr>
                <w:szCs w:val="24"/>
                <w:lang w:eastAsia="en-US"/>
              </w:rPr>
              <w:t>correctly drawn graph (allow one omission from t</w:t>
            </w:r>
            <w:r>
              <w:rPr>
                <w:szCs w:val="24"/>
                <w:lang w:eastAsia="en-US"/>
              </w:rPr>
              <w:t>itle, axes, scale, points, and S</w:t>
            </w:r>
            <w:r w:rsidRPr="00087452">
              <w:rPr>
                <w:szCs w:val="24"/>
                <w:lang w:eastAsia="en-US"/>
              </w:rPr>
              <w:t xml:space="preserve"> label)</w:t>
            </w:r>
          </w:p>
          <w:p w:rsidR="00087452" w:rsidRDefault="00087452" w:rsidP="00087452">
            <w:pPr>
              <w:pStyle w:val="GSMBullet"/>
              <w:rPr>
                <w:szCs w:val="24"/>
                <w:lang w:eastAsia="en-US"/>
              </w:rPr>
            </w:pPr>
            <w:r>
              <w:rPr>
                <w:szCs w:val="24"/>
                <w:lang w:eastAsia="en-US"/>
              </w:rPr>
              <w:t>accurate movement up the supply curve</w:t>
            </w:r>
          </w:p>
          <w:p w:rsidR="00087452" w:rsidRDefault="00087452" w:rsidP="00087452">
            <w:pPr>
              <w:pStyle w:val="GSMBullet"/>
              <w:rPr>
                <w:szCs w:val="24"/>
                <w:lang w:eastAsia="en-US"/>
              </w:rPr>
            </w:pPr>
            <w:r>
              <w:rPr>
                <w:szCs w:val="24"/>
                <w:lang w:eastAsia="en-US"/>
              </w:rPr>
              <w:t>states the law of supply</w:t>
            </w:r>
          </w:p>
          <w:p w:rsidR="00087452" w:rsidRDefault="00087452" w:rsidP="00087452">
            <w:pPr>
              <w:pStyle w:val="GSMBullet"/>
              <w:rPr>
                <w:szCs w:val="24"/>
                <w:lang w:eastAsia="en-US"/>
              </w:rPr>
            </w:pPr>
            <w:proofErr w:type="gramStart"/>
            <w:r w:rsidRPr="00087452">
              <w:rPr>
                <w:szCs w:val="24"/>
                <w:lang w:val="en-NZ" w:eastAsia="en-US"/>
              </w:rPr>
              <w:t>identifies</w:t>
            </w:r>
            <w:proofErr w:type="gramEnd"/>
            <w:r w:rsidRPr="00087452">
              <w:rPr>
                <w:szCs w:val="24"/>
                <w:lang w:val="en-NZ" w:eastAsia="en-US"/>
              </w:rPr>
              <w:t xml:space="preserve"> a</w:t>
            </w:r>
            <w:r>
              <w:rPr>
                <w:szCs w:val="24"/>
                <w:lang w:val="en-NZ" w:eastAsia="en-US"/>
              </w:rPr>
              <w:t>n</w:t>
            </w:r>
            <w:r w:rsidRPr="00087452">
              <w:rPr>
                <w:szCs w:val="24"/>
                <w:lang w:val="en-NZ" w:eastAsia="en-US"/>
              </w:rPr>
              <w:t xml:space="preserve"> </w:t>
            </w:r>
            <w:r>
              <w:rPr>
                <w:szCs w:val="24"/>
                <w:lang w:val="en-NZ" w:eastAsia="en-US"/>
              </w:rPr>
              <w:t>inc</w:t>
            </w:r>
            <w:r w:rsidRPr="00087452">
              <w:rPr>
                <w:szCs w:val="24"/>
                <w:lang w:val="en-NZ" w:eastAsia="en-US"/>
              </w:rPr>
              <w:t>rease in quantity supplied</w:t>
            </w:r>
            <w:r>
              <w:rPr>
                <w:szCs w:val="24"/>
                <w:lang w:val="en-NZ" w:eastAsia="en-US"/>
              </w:rPr>
              <w:t xml:space="preserve"> at $3.50.</w:t>
            </w:r>
          </w:p>
        </w:tc>
        <w:tc>
          <w:tcPr>
            <w:tcW w:w="1752" w:type="dxa"/>
            <w:shd w:val="clear" w:color="auto" w:fill="auto"/>
          </w:tcPr>
          <w:p w:rsidR="00087452" w:rsidRDefault="00087452">
            <w:pPr>
              <w:pStyle w:val="GSMtabletext"/>
              <w:rPr>
                <w:szCs w:val="24"/>
                <w:lang w:eastAsia="en-US"/>
              </w:rPr>
            </w:pPr>
            <w:r>
              <w:rPr>
                <w:szCs w:val="24"/>
                <w:lang w:eastAsia="en-US"/>
              </w:rPr>
              <w:t>Detailed explanation of the law of supply mostly using data and context.</w:t>
            </w:r>
          </w:p>
          <w:p w:rsidR="00087452" w:rsidRDefault="00087452">
            <w:pPr>
              <w:pStyle w:val="GSMBullet"/>
              <w:rPr>
                <w:szCs w:val="24"/>
                <w:lang w:eastAsia="en-US"/>
              </w:rPr>
            </w:pPr>
            <w:r>
              <w:rPr>
                <w:szCs w:val="24"/>
                <w:lang w:eastAsia="en-US"/>
              </w:rPr>
              <w:t>accurate movement up the supply curve</w:t>
            </w:r>
          </w:p>
          <w:p w:rsidR="00087452" w:rsidRDefault="00087452">
            <w:pPr>
              <w:pStyle w:val="GSMBullet"/>
              <w:numPr>
                <w:ilvl w:val="0"/>
                <w:numId w:val="0"/>
              </w:numPr>
              <w:tabs>
                <w:tab w:val="left" w:pos="720"/>
              </w:tabs>
              <w:rPr>
                <w:i/>
                <w:szCs w:val="24"/>
                <w:lang w:eastAsia="en-US"/>
              </w:rPr>
            </w:pPr>
            <w:bookmarkStart w:id="5" w:name="OLE_LINK17"/>
            <w:bookmarkStart w:id="6" w:name="OLE_LINK18"/>
            <w:r>
              <w:rPr>
                <w:i/>
                <w:szCs w:val="24"/>
                <w:lang w:eastAsia="en-US"/>
              </w:rPr>
              <w:t>AND</w:t>
            </w:r>
            <w:bookmarkEnd w:id="5"/>
            <w:bookmarkEnd w:id="6"/>
          </w:p>
          <w:p w:rsidR="00087452" w:rsidRDefault="00087452">
            <w:pPr>
              <w:pStyle w:val="GSMBullet"/>
              <w:rPr>
                <w:szCs w:val="24"/>
                <w:lang w:eastAsia="en-US"/>
              </w:rPr>
            </w:pPr>
            <w:r>
              <w:rPr>
                <w:szCs w:val="24"/>
                <w:lang w:eastAsia="en-US"/>
              </w:rPr>
              <w:t>explains the increase in Quantity supplied of cupcakes with the law of supply and idea of more profitability</w:t>
            </w:r>
          </w:p>
          <w:p w:rsidR="00087452" w:rsidRDefault="00087452">
            <w:pPr>
              <w:pStyle w:val="GSMtabletext"/>
              <w:rPr>
                <w:i/>
                <w:szCs w:val="24"/>
                <w:lang w:eastAsia="en-US"/>
              </w:rPr>
            </w:pPr>
            <w:r>
              <w:rPr>
                <w:i/>
                <w:szCs w:val="24"/>
                <w:lang w:eastAsia="en-US"/>
              </w:rPr>
              <w:t>OR</w:t>
            </w:r>
          </w:p>
          <w:p w:rsidR="00087452" w:rsidRDefault="00087452" w:rsidP="00087452">
            <w:pPr>
              <w:pStyle w:val="GSMBullet"/>
              <w:rPr>
                <w:szCs w:val="24"/>
                <w:lang w:eastAsia="en-US"/>
              </w:rPr>
            </w:pPr>
            <w:r>
              <w:rPr>
                <w:szCs w:val="24"/>
                <w:lang w:eastAsia="en-US"/>
              </w:rPr>
              <w:t>explains increased quantity supplied at $3.50 due to more profitability or increased ability to cover costs</w:t>
            </w:r>
          </w:p>
        </w:tc>
        <w:tc>
          <w:tcPr>
            <w:tcW w:w="1752" w:type="dxa"/>
            <w:shd w:val="clear" w:color="auto" w:fill="auto"/>
          </w:tcPr>
          <w:p w:rsidR="00087452" w:rsidRDefault="00087452">
            <w:pPr>
              <w:pStyle w:val="GSMtabletext"/>
              <w:rPr>
                <w:szCs w:val="24"/>
                <w:lang w:eastAsia="en-US"/>
              </w:rPr>
            </w:pPr>
            <w:r>
              <w:rPr>
                <w:szCs w:val="24"/>
                <w:lang w:eastAsia="en-US"/>
              </w:rPr>
              <w:t>Detailed explanation of the law of supply mostly using data and context.</w:t>
            </w:r>
          </w:p>
          <w:p w:rsidR="00087452" w:rsidRDefault="00EE0B82">
            <w:pPr>
              <w:pStyle w:val="GSMBullet"/>
              <w:rPr>
                <w:szCs w:val="24"/>
                <w:lang w:eastAsia="en-US"/>
              </w:rPr>
            </w:pPr>
            <w:r>
              <w:rPr>
                <w:szCs w:val="24"/>
                <w:lang w:eastAsia="en-US"/>
              </w:rPr>
              <w:t>accurate movement up</w:t>
            </w:r>
            <w:r w:rsidR="00087452">
              <w:rPr>
                <w:szCs w:val="24"/>
                <w:lang w:eastAsia="en-US"/>
              </w:rPr>
              <w:t xml:space="preserve"> the supply curve</w:t>
            </w:r>
          </w:p>
          <w:p w:rsidR="00087452" w:rsidRDefault="00087452">
            <w:pPr>
              <w:pStyle w:val="GSMtabletext"/>
              <w:rPr>
                <w:i/>
                <w:szCs w:val="24"/>
                <w:lang w:eastAsia="en-US"/>
              </w:rPr>
            </w:pPr>
            <w:r>
              <w:rPr>
                <w:i/>
                <w:szCs w:val="24"/>
                <w:lang w:eastAsia="en-US"/>
              </w:rPr>
              <w:t>AND</w:t>
            </w:r>
          </w:p>
          <w:p w:rsidR="00087452" w:rsidRDefault="00087452">
            <w:pPr>
              <w:pStyle w:val="GSMBullet"/>
              <w:rPr>
                <w:szCs w:val="24"/>
                <w:lang w:eastAsia="en-US"/>
              </w:rPr>
            </w:pPr>
            <w:r>
              <w:rPr>
                <w:szCs w:val="24"/>
                <w:lang w:eastAsia="en-US"/>
              </w:rPr>
              <w:t>explains the increase in Quantity supplied of cupcakes with the law of supply and idea of more profitability</w:t>
            </w:r>
          </w:p>
          <w:p w:rsidR="00087452" w:rsidRDefault="00087452">
            <w:pPr>
              <w:pStyle w:val="GSMtabletext"/>
              <w:rPr>
                <w:i/>
                <w:szCs w:val="24"/>
                <w:lang w:eastAsia="en-US"/>
              </w:rPr>
            </w:pPr>
            <w:r>
              <w:rPr>
                <w:i/>
                <w:szCs w:val="24"/>
                <w:lang w:eastAsia="en-US"/>
              </w:rPr>
              <w:t>AND</w:t>
            </w:r>
          </w:p>
          <w:p w:rsidR="00087452" w:rsidRPr="00087452" w:rsidRDefault="00087452" w:rsidP="00087452">
            <w:pPr>
              <w:pStyle w:val="GSMBullet"/>
              <w:rPr>
                <w:szCs w:val="24"/>
                <w:lang w:eastAsia="en-US"/>
              </w:rPr>
            </w:pPr>
            <w:r>
              <w:rPr>
                <w:szCs w:val="24"/>
                <w:lang w:eastAsia="en-US"/>
              </w:rPr>
              <w:t>explains increased quantity supplied at $3.50 due to more profitability or increased ability to cover costs</w:t>
            </w:r>
          </w:p>
          <w:p w:rsidR="00087452" w:rsidRDefault="00087452">
            <w:pPr>
              <w:pStyle w:val="GSMtabletext"/>
              <w:rPr>
                <w:i/>
                <w:szCs w:val="24"/>
                <w:lang w:eastAsia="en-US"/>
              </w:rPr>
            </w:pPr>
          </w:p>
          <w:p w:rsidR="00087452" w:rsidRDefault="00087452" w:rsidP="00087452">
            <w:pPr>
              <w:pStyle w:val="GSMBullet"/>
              <w:numPr>
                <w:ilvl w:val="0"/>
                <w:numId w:val="0"/>
              </w:numPr>
              <w:rPr>
                <w:szCs w:val="24"/>
                <w:highlight w:val="yellow"/>
                <w:lang w:eastAsia="en-US"/>
              </w:rPr>
            </w:pPr>
          </w:p>
        </w:tc>
        <w:tc>
          <w:tcPr>
            <w:tcW w:w="2077" w:type="dxa"/>
            <w:shd w:val="clear" w:color="auto" w:fill="auto"/>
          </w:tcPr>
          <w:p w:rsidR="00087452" w:rsidRDefault="00087452">
            <w:pPr>
              <w:pStyle w:val="GSMtabletext"/>
              <w:rPr>
                <w:szCs w:val="24"/>
                <w:lang w:eastAsia="en-US"/>
              </w:rPr>
            </w:pPr>
            <w:r>
              <w:rPr>
                <w:szCs w:val="24"/>
                <w:lang w:eastAsia="en-US"/>
              </w:rPr>
              <w:t xml:space="preserve">Comprehensive explanation of the law of supply </w:t>
            </w:r>
            <w:r>
              <w:rPr>
                <w:b/>
                <w:szCs w:val="24"/>
                <w:lang w:eastAsia="en-US"/>
              </w:rPr>
              <w:t>in context</w:t>
            </w:r>
            <w:r>
              <w:rPr>
                <w:szCs w:val="24"/>
                <w:lang w:eastAsia="en-US"/>
              </w:rPr>
              <w:t xml:space="preserve"> with correct data and </w:t>
            </w:r>
            <w:r>
              <w:rPr>
                <w:b/>
                <w:szCs w:val="24"/>
                <w:lang w:eastAsia="en-US"/>
              </w:rPr>
              <w:t>mostly</w:t>
            </w:r>
            <w:r>
              <w:rPr>
                <w:szCs w:val="24"/>
                <w:lang w:eastAsia="en-US"/>
              </w:rPr>
              <w:t xml:space="preserve"> using economic terminology</w:t>
            </w:r>
          </w:p>
          <w:p w:rsidR="00087452" w:rsidRDefault="00087452">
            <w:pPr>
              <w:pStyle w:val="GSMBullet"/>
              <w:rPr>
                <w:szCs w:val="24"/>
                <w:lang w:eastAsia="en-US"/>
              </w:rPr>
            </w:pPr>
            <w:r>
              <w:rPr>
                <w:szCs w:val="24"/>
                <w:lang w:eastAsia="en-US"/>
              </w:rPr>
              <w:t>refers to the idea of profitability linking higher profitability to increased ability to cover production costs</w:t>
            </w:r>
          </w:p>
          <w:p w:rsidR="00087452" w:rsidRDefault="00087452">
            <w:pPr>
              <w:pStyle w:val="GSMtabletext"/>
              <w:rPr>
                <w:i/>
                <w:szCs w:val="24"/>
                <w:lang w:eastAsia="en-US"/>
              </w:rPr>
            </w:pPr>
            <w:r>
              <w:rPr>
                <w:i/>
                <w:szCs w:val="24"/>
                <w:lang w:eastAsia="en-US"/>
              </w:rPr>
              <w:t>AND</w:t>
            </w:r>
          </w:p>
          <w:p w:rsidR="00087452" w:rsidRDefault="00087452">
            <w:pPr>
              <w:pStyle w:val="GSMBullet"/>
              <w:rPr>
                <w:szCs w:val="24"/>
                <w:lang w:eastAsia="en-US"/>
              </w:rPr>
            </w:pPr>
            <w:r>
              <w:rPr>
                <w:szCs w:val="24"/>
                <w:lang w:eastAsia="en-US"/>
              </w:rPr>
              <w:t>explains increased quantity supplied at $3.50 due to more profitability and increased ab</w:t>
            </w:r>
            <w:r w:rsidR="0086314C">
              <w:rPr>
                <w:szCs w:val="24"/>
                <w:lang w:eastAsia="en-US"/>
              </w:rPr>
              <w:t>i</w:t>
            </w:r>
            <w:r>
              <w:rPr>
                <w:szCs w:val="24"/>
                <w:lang w:eastAsia="en-US"/>
              </w:rPr>
              <w:t>lity to cover costs</w:t>
            </w:r>
          </w:p>
          <w:p w:rsidR="0086314C" w:rsidRDefault="0086314C" w:rsidP="0086314C">
            <w:pPr>
              <w:pStyle w:val="GSMtabletext"/>
              <w:rPr>
                <w:i/>
                <w:szCs w:val="24"/>
                <w:lang w:eastAsia="en-US"/>
              </w:rPr>
            </w:pPr>
            <w:r>
              <w:rPr>
                <w:i/>
                <w:szCs w:val="24"/>
                <w:lang w:eastAsia="en-US"/>
              </w:rPr>
              <w:t>AND</w:t>
            </w:r>
          </w:p>
          <w:p w:rsidR="0086314C" w:rsidRPr="0086314C" w:rsidRDefault="0086314C" w:rsidP="0086314C">
            <w:pPr>
              <w:pStyle w:val="GSMBullet"/>
              <w:rPr>
                <w:szCs w:val="24"/>
                <w:lang w:val="en-NZ" w:eastAsia="en-US"/>
              </w:rPr>
            </w:pPr>
            <w:proofErr w:type="gramStart"/>
            <w:r>
              <w:rPr>
                <w:szCs w:val="24"/>
                <w:lang w:val="en-NZ" w:eastAsia="en-US"/>
              </w:rPr>
              <w:t>one</w:t>
            </w:r>
            <w:proofErr w:type="gramEnd"/>
            <w:r>
              <w:rPr>
                <w:szCs w:val="24"/>
                <w:lang w:val="en-NZ" w:eastAsia="en-US"/>
              </w:rPr>
              <w:t xml:space="preserve"> </w:t>
            </w:r>
            <w:r w:rsidRPr="0086314C">
              <w:rPr>
                <w:szCs w:val="24"/>
                <w:lang w:val="en-NZ" w:eastAsia="en-US"/>
              </w:rPr>
              <w:t>flow-on effect explained.</w:t>
            </w:r>
          </w:p>
          <w:p w:rsidR="00087452" w:rsidRDefault="00087452" w:rsidP="0086314C">
            <w:pPr>
              <w:pStyle w:val="GSMBullet"/>
              <w:numPr>
                <w:ilvl w:val="0"/>
                <w:numId w:val="0"/>
              </w:numPr>
              <w:rPr>
                <w:szCs w:val="24"/>
                <w:highlight w:val="yellow"/>
                <w:lang w:eastAsia="en-US"/>
              </w:rPr>
            </w:pPr>
          </w:p>
        </w:tc>
        <w:tc>
          <w:tcPr>
            <w:tcW w:w="2077" w:type="dxa"/>
            <w:shd w:val="clear" w:color="auto" w:fill="auto"/>
          </w:tcPr>
          <w:p w:rsidR="00087452" w:rsidRDefault="00087452">
            <w:pPr>
              <w:pStyle w:val="GSMtabletext"/>
              <w:rPr>
                <w:szCs w:val="24"/>
                <w:lang w:eastAsia="en-US"/>
              </w:rPr>
            </w:pPr>
            <w:r>
              <w:rPr>
                <w:szCs w:val="24"/>
                <w:lang w:eastAsia="en-US"/>
              </w:rPr>
              <w:t xml:space="preserve">Comprehensive explanation of the law of supply </w:t>
            </w:r>
            <w:r>
              <w:rPr>
                <w:b/>
                <w:szCs w:val="24"/>
                <w:lang w:eastAsia="en-US"/>
              </w:rPr>
              <w:t>in context</w:t>
            </w:r>
            <w:r>
              <w:rPr>
                <w:szCs w:val="24"/>
                <w:lang w:eastAsia="en-US"/>
              </w:rPr>
              <w:t xml:space="preserve"> with correct data, and using correct economic terminology.</w:t>
            </w:r>
          </w:p>
          <w:p w:rsidR="0086314C" w:rsidRDefault="0086314C" w:rsidP="0086314C">
            <w:pPr>
              <w:pStyle w:val="GSMBullet"/>
              <w:rPr>
                <w:szCs w:val="24"/>
                <w:lang w:eastAsia="en-US"/>
              </w:rPr>
            </w:pPr>
            <w:r>
              <w:rPr>
                <w:szCs w:val="24"/>
                <w:lang w:eastAsia="en-US"/>
              </w:rPr>
              <w:t>refers to the idea of profitability linking higher profitability to increased ability to cover production costs</w:t>
            </w:r>
          </w:p>
          <w:p w:rsidR="00087452" w:rsidRDefault="00087452">
            <w:pPr>
              <w:pStyle w:val="GSMtabletext"/>
              <w:rPr>
                <w:i/>
                <w:szCs w:val="24"/>
                <w:lang w:eastAsia="en-US"/>
              </w:rPr>
            </w:pPr>
            <w:r>
              <w:rPr>
                <w:i/>
                <w:szCs w:val="24"/>
                <w:lang w:eastAsia="en-US"/>
              </w:rPr>
              <w:t>AND</w:t>
            </w:r>
          </w:p>
          <w:p w:rsidR="00087452" w:rsidRDefault="00087452">
            <w:pPr>
              <w:pStyle w:val="GSMBullet"/>
              <w:rPr>
                <w:szCs w:val="24"/>
                <w:lang w:eastAsia="en-US"/>
              </w:rPr>
            </w:pPr>
            <w:r>
              <w:rPr>
                <w:szCs w:val="24"/>
                <w:lang w:eastAsia="en-US"/>
              </w:rPr>
              <w:t>f</w:t>
            </w:r>
            <w:r w:rsidR="0086314C">
              <w:rPr>
                <w:szCs w:val="24"/>
                <w:lang w:eastAsia="en-US"/>
              </w:rPr>
              <w:t xml:space="preserve">ully explains increased quantity supplied at $3.50 </w:t>
            </w:r>
            <w:r w:rsidR="00911ADE">
              <w:rPr>
                <w:szCs w:val="24"/>
                <w:lang w:eastAsia="en-US"/>
              </w:rPr>
              <w:t xml:space="preserve">due to more profitability and increased ability to cover costs, </w:t>
            </w:r>
            <w:r w:rsidR="00911ADE">
              <w:rPr>
                <w:b/>
                <w:szCs w:val="24"/>
                <w:lang w:eastAsia="en-US"/>
              </w:rPr>
              <w:t>and</w:t>
            </w:r>
            <w:r w:rsidR="00911ADE">
              <w:rPr>
                <w:szCs w:val="24"/>
                <w:lang w:eastAsia="en-US"/>
              </w:rPr>
              <w:t xml:space="preserve"> </w:t>
            </w:r>
            <w:r w:rsidR="0086314C">
              <w:rPr>
                <w:szCs w:val="24"/>
                <w:lang w:eastAsia="en-US"/>
              </w:rPr>
              <w:t>by diverting resources away from</w:t>
            </w:r>
            <w:r>
              <w:rPr>
                <w:szCs w:val="24"/>
                <w:lang w:eastAsia="en-US"/>
              </w:rPr>
              <w:t xml:space="preserve"> producing a related good </w:t>
            </w:r>
          </w:p>
          <w:p w:rsidR="0086314C" w:rsidRDefault="0086314C" w:rsidP="0086314C">
            <w:pPr>
              <w:pStyle w:val="GSMtabletext"/>
              <w:rPr>
                <w:i/>
                <w:szCs w:val="24"/>
                <w:lang w:eastAsia="en-US"/>
              </w:rPr>
            </w:pPr>
            <w:r>
              <w:rPr>
                <w:i/>
                <w:szCs w:val="24"/>
                <w:lang w:eastAsia="en-US"/>
              </w:rPr>
              <w:t>AND</w:t>
            </w:r>
          </w:p>
          <w:p w:rsidR="0086314C" w:rsidRPr="0086314C" w:rsidRDefault="0086314C" w:rsidP="0086314C">
            <w:pPr>
              <w:pStyle w:val="GSMBullet"/>
              <w:rPr>
                <w:szCs w:val="24"/>
                <w:lang w:val="en-NZ" w:eastAsia="en-US"/>
              </w:rPr>
            </w:pPr>
            <w:proofErr w:type="gramStart"/>
            <w:r>
              <w:rPr>
                <w:szCs w:val="24"/>
                <w:lang w:val="en-NZ" w:eastAsia="en-US"/>
              </w:rPr>
              <w:t>two</w:t>
            </w:r>
            <w:proofErr w:type="gramEnd"/>
            <w:r>
              <w:rPr>
                <w:szCs w:val="24"/>
                <w:lang w:val="en-NZ" w:eastAsia="en-US"/>
              </w:rPr>
              <w:t xml:space="preserve"> flow-on effects </w:t>
            </w:r>
            <w:r w:rsidRPr="0086314C">
              <w:rPr>
                <w:szCs w:val="24"/>
                <w:lang w:val="en-NZ" w:eastAsia="en-US"/>
              </w:rPr>
              <w:t>explained.</w:t>
            </w:r>
          </w:p>
          <w:p w:rsidR="00087452" w:rsidRDefault="00087452">
            <w:pPr>
              <w:pStyle w:val="GSMtabletext"/>
              <w:rPr>
                <w:szCs w:val="24"/>
                <w:lang w:eastAsia="en-US"/>
              </w:rPr>
            </w:pPr>
          </w:p>
        </w:tc>
      </w:tr>
    </w:tbl>
    <w:p w:rsidR="003A3117" w:rsidRPr="008117D1" w:rsidRDefault="003A3117" w:rsidP="003A3117">
      <w:pPr>
        <w:rPr>
          <w:rFonts w:eastAsia="SimSun" w:cs="Arial"/>
          <w:bCs/>
          <w:sz w:val="14"/>
          <w:szCs w:val="14"/>
        </w:rPr>
      </w:pPr>
      <w:r w:rsidRPr="008117D1">
        <w:rPr>
          <w:rFonts w:eastAsia="SimSun" w:cs="Arial"/>
          <w:bCs/>
          <w:sz w:val="14"/>
          <w:szCs w:val="14"/>
        </w:rPr>
        <w:t>N0 = no response or no relevant evidence</w:t>
      </w:r>
    </w:p>
    <w:p w:rsidR="003A3117" w:rsidRPr="002C3E80" w:rsidRDefault="003A3117" w:rsidP="003A3117">
      <w:pPr>
        <w:rPr>
          <w:rFonts w:eastAsia="SimSun" w:cs="Arial"/>
          <w:bCs/>
          <w:lang w:val="en-GB"/>
        </w:rPr>
        <w:sectPr w:rsidR="003A3117" w:rsidRPr="002C3E80" w:rsidSect="00087452">
          <w:pgSz w:w="16838" w:h="11906" w:orient="landscape" w:code="9"/>
          <w:pgMar w:top="1134" w:right="1134" w:bottom="1134" w:left="567" w:header="425" w:footer="425"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9037"/>
      </w:tblGrid>
      <w:tr w:rsidR="003A3117" w:rsidRPr="003A3117" w:rsidTr="00087452">
        <w:tc>
          <w:tcPr>
            <w:tcW w:w="817" w:type="dxa"/>
            <w:shd w:val="clear" w:color="auto" w:fill="auto"/>
          </w:tcPr>
          <w:p w:rsidR="003A3117" w:rsidRPr="003A3117" w:rsidRDefault="003A3117" w:rsidP="00087452">
            <w:pPr>
              <w:spacing w:after="200"/>
              <w:rPr>
                <w:rFonts w:eastAsia="SimSun" w:cs="Arial"/>
                <w:bCs/>
                <w:sz w:val="22"/>
              </w:rPr>
            </w:pPr>
            <w:r w:rsidRPr="003A3117">
              <w:rPr>
                <w:rFonts w:eastAsia="SimSun" w:cs="Arial"/>
                <w:bCs/>
                <w:sz w:val="22"/>
              </w:rPr>
              <w:lastRenderedPageBreak/>
              <w:t>Q</w:t>
            </w:r>
          </w:p>
        </w:tc>
        <w:tc>
          <w:tcPr>
            <w:tcW w:w="9037" w:type="dxa"/>
            <w:shd w:val="clear" w:color="auto" w:fill="auto"/>
          </w:tcPr>
          <w:p w:rsidR="003A3117" w:rsidRPr="003A3117" w:rsidRDefault="003A3117" w:rsidP="00087452">
            <w:pPr>
              <w:spacing w:after="200"/>
              <w:rPr>
                <w:rFonts w:eastAsia="SimSun" w:cs="Arial"/>
                <w:bCs/>
                <w:sz w:val="22"/>
              </w:rPr>
            </w:pPr>
            <w:r w:rsidRPr="003A3117">
              <w:rPr>
                <w:rFonts w:eastAsia="SimSun" w:cs="Arial"/>
                <w:bCs/>
                <w:sz w:val="22"/>
              </w:rPr>
              <w:t>Evidence Statement</w:t>
            </w:r>
          </w:p>
        </w:tc>
      </w:tr>
      <w:tr w:rsidR="003A3117" w:rsidRPr="003A3117" w:rsidTr="00087452">
        <w:tc>
          <w:tcPr>
            <w:tcW w:w="817" w:type="dxa"/>
            <w:shd w:val="clear" w:color="auto" w:fill="auto"/>
          </w:tcPr>
          <w:p w:rsidR="003A3117" w:rsidRPr="003A3117" w:rsidRDefault="003A3117" w:rsidP="00087452">
            <w:pPr>
              <w:spacing w:after="200"/>
              <w:rPr>
                <w:rFonts w:eastAsia="SimSun" w:cs="Arial"/>
                <w:bCs/>
                <w:sz w:val="22"/>
              </w:rPr>
            </w:pPr>
            <w:r w:rsidRPr="003A3117">
              <w:rPr>
                <w:rFonts w:eastAsia="SimSun" w:cs="Arial"/>
                <w:bCs/>
                <w:sz w:val="22"/>
              </w:rPr>
              <w:t>TWO</w:t>
            </w:r>
          </w:p>
        </w:tc>
        <w:tc>
          <w:tcPr>
            <w:tcW w:w="9037" w:type="dxa"/>
            <w:shd w:val="clear" w:color="auto" w:fill="auto"/>
          </w:tcPr>
          <w:p w:rsidR="003A3117" w:rsidRPr="003A3117" w:rsidRDefault="003A3117" w:rsidP="00087452">
            <w:pPr>
              <w:spacing w:after="200"/>
              <w:rPr>
                <w:rFonts w:eastAsia="SimSun" w:cs="Arial"/>
                <w:bCs/>
                <w:sz w:val="22"/>
              </w:rPr>
            </w:pPr>
            <w:r w:rsidRPr="003A3117">
              <w:rPr>
                <w:rFonts w:eastAsia="SimSun" w:cs="Arial"/>
                <w:bCs/>
                <w:sz w:val="22"/>
              </w:rPr>
              <w:t>(a)</w:t>
            </w:r>
          </w:p>
          <w:p w:rsidR="003A3117" w:rsidRPr="003A3117" w:rsidRDefault="00A02170" w:rsidP="00A02170">
            <w:pPr>
              <w:spacing w:after="200"/>
              <w:rPr>
                <w:rFonts w:eastAsia="SimSun" w:cs="Arial"/>
                <w:bCs/>
                <w:sz w:val="22"/>
              </w:rPr>
            </w:pPr>
            <w:r>
              <w:rPr>
                <w:rFonts w:eastAsia="SimSun" w:cs="Arial"/>
                <w:bCs/>
                <w:noProof/>
                <w:sz w:val="22"/>
                <w:lang w:eastAsia="en-NZ"/>
              </w:rPr>
              <mc:AlternateContent>
                <mc:Choice Requires="wpg">
                  <w:drawing>
                    <wp:inline distT="0" distB="0" distL="0" distR="0" wp14:anchorId="72338AFD" wp14:editId="3E68049F">
                      <wp:extent cx="4798784" cy="2739331"/>
                      <wp:effectExtent l="0" t="0" r="1905" b="4445"/>
                      <wp:docPr id="96" name="Group 96"/>
                      <wp:cNvGraphicFramePr/>
                      <a:graphic xmlns:a="http://schemas.openxmlformats.org/drawingml/2006/main">
                        <a:graphicData uri="http://schemas.microsoft.com/office/word/2010/wordprocessingGroup">
                          <wpg:wgp>
                            <wpg:cNvGrpSpPr/>
                            <wpg:grpSpPr>
                              <a:xfrm>
                                <a:off x="0" y="0"/>
                                <a:ext cx="4798784" cy="2739331"/>
                                <a:chOff x="0" y="0"/>
                                <a:chExt cx="4798784" cy="2739331"/>
                              </a:xfrm>
                            </wpg:grpSpPr>
                            <wps:wsp>
                              <wps:cNvPr id="62" name="Text Box 62"/>
                              <wps:cNvSpPr txBox="1">
                                <a:spLocks noChangeArrowheads="1"/>
                              </wps:cNvSpPr>
                              <wps:spPr bwMode="auto">
                                <a:xfrm>
                                  <a:off x="3848986" y="0"/>
                                  <a:ext cx="521335" cy="42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087452" w:rsidRPr="001B2947" w:rsidRDefault="00087452" w:rsidP="003A3117">
                                    <w:pPr>
                                      <w:rPr>
                                        <w:rFonts w:cs="Arial"/>
                                        <w:b/>
                                      </w:rPr>
                                    </w:pPr>
                                    <w:r>
                                      <w:rPr>
                                        <w:rFonts w:cs="Arial"/>
                                        <w:b/>
                                      </w:rPr>
                                      <w:t>S</w:t>
                                    </w:r>
                                  </w:p>
                                </w:txbxContent>
                              </wps:txbx>
                              <wps:bodyPr rot="0" vert="horz" wrap="square" lIns="91440" tIns="45720" rIns="91440" bIns="45720" anchor="t" anchorCtr="0" upright="1">
                                <a:noAutofit/>
                              </wps:bodyPr>
                            </wps:wsp>
                            <wps:wsp>
                              <wps:cNvPr id="69" name="Text Box 69"/>
                              <wps:cNvSpPr txBox="1">
                                <a:spLocks noChangeArrowheads="1"/>
                              </wps:cNvSpPr>
                              <wps:spPr bwMode="auto">
                                <a:xfrm>
                                  <a:off x="4178595" y="531628"/>
                                  <a:ext cx="521970" cy="42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087452" w:rsidRPr="00093443" w:rsidRDefault="002D1118" w:rsidP="003A3117">
                                    <w:pPr>
                                      <w:rPr>
                                        <w:rFonts w:cs="Arial"/>
                                        <w:b/>
                                        <w:color w:val="FF0000"/>
                                        <w:vertAlign w:val="superscript"/>
                                      </w:rPr>
                                    </w:pPr>
                                    <w:r>
                                      <w:rPr>
                                        <w:rFonts w:cs="Arial"/>
                                        <w:b/>
                                        <w:color w:val="FF0000"/>
                                      </w:rPr>
                                      <w:t>S</w:t>
                                    </w:r>
                                    <w:r w:rsidR="00087452" w:rsidRPr="00093443">
                                      <w:rPr>
                                        <w:rFonts w:cs="Arial"/>
                                        <w:b/>
                                        <w:color w:val="FF0000"/>
                                        <w:vertAlign w:val="superscript"/>
                                      </w:rPr>
                                      <w:t>1</w:t>
                                    </w:r>
                                  </w:p>
                                </w:txbxContent>
                              </wps:txbx>
                              <wps:bodyPr rot="0" vert="horz" wrap="square" lIns="91440" tIns="45720" rIns="91440" bIns="45720" anchor="t" anchorCtr="0" upright="1">
                                <a:noAutofit/>
                              </wps:bodyPr>
                            </wps:wsp>
                            <wps:wsp>
                              <wps:cNvPr id="40" name="Text Box 40"/>
                              <wps:cNvSpPr txBox="1">
                                <a:spLocks noChangeArrowheads="1"/>
                              </wps:cNvSpPr>
                              <wps:spPr bwMode="auto">
                                <a:xfrm>
                                  <a:off x="0" y="74428"/>
                                  <a:ext cx="939165"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087452" w:rsidRPr="00F5319A" w:rsidRDefault="00087452" w:rsidP="003A3117">
                                    <w:pPr>
                                      <w:rPr>
                                        <w:rFonts w:cs="Arial"/>
                                        <w:sz w:val="20"/>
                                        <w:szCs w:val="20"/>
                                      </w:rPr>
                                    </w:pPr>
                                    <w:r w:rsidRPr="00F5319A">
                                      <w:rPr>
                                        <w:rFonts w:cs="Arial"/>
                                        <w:sz w:val="20"/>
                                        <w:szCs w:val="20"/>
                                      </w:rPr>
                                      <w:t>Price ($)</w:t>
                                    </w:r>
                                  </w:p>
                                </w:txbxContent>
                              </wps:txbx>
                              <wps:bodyPr rot="0" vert="horz" wrap="square" lIns="91440" tIns="45720" rIns="91440" bIns="45720" anchor="t" anchorCtr="0" upright="1">
                                <a:noAutofit/>
                              </wps:bodyPr>
                            </wps:wsp>
                            <wps:wsp>
                              <wps:cNvPr id="56" name="Straight Connector 56"/>
                              <wps:cNvCnPr>
                                <a:cxnSpLocks/>
                              </wps:cNvCnPr>
                              <wps:spPr bwMode="auto">
                                <a:xfrm>
                                  <a:off x="935665" y="74428"/>
                                  <a:ext cx="0" cy="24053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7" name="Straight Connector 57"/>
                              <wps:cNvCnPr>
                                <a:cxnSpLocks/>
                              </wps:cNvCnPr>
                              <wps:spPr bwMode="auto">
                                <a:xfrm>
                                  <a:off x="935665" y="2466753"/>
                                  <a:ext cx="32353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9" name="Straight Connector 59"/>
                              <wps:cNvCnPr>
                                <a:cxnSpLocks/>
                              </wps:cNvCnPr>
                              <wps:spPr bwMode="auto">
                                <a:xfrm flipV="1">
                                  <a:off x="1041991" y="202019"/>
                                  <a:ext cx="2818130" cy="21221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1" name="Text Box 61"/>
                              <wps:cNvSpPr txBox="1">
                                <a:spLocks noChangeArrowheads="1"/>
                              </wps:cNvSpPr>
                              <wps:spPr bwMode="auto">
                                <a:xfrm>
                                  <a:off x="3859619" y="2456121"/>
                                  <a:ext cx="93916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087452" w:rsidRPr="00F5319A" w:rsidRDefault="00087452" w:rsidP="003A3117">
                                    <w:pPr>
                                      <w:rPr>
                                        <w:rFonts w:cs="Arial"/>
                                        <w:sz w:val="20"/>
                                        <w:szCs w:val="20"/>
                                      </w:rPr>
                                    </w:pPr>
                                    <w:r>
                                      <w:rPr>
                                        <w:rFonts w:cs="Arial"/>
                                        <w:sz w:val="20"/>
                                        <w:szCs w:val="20"/>
                                      </w:rPr>
                                      <w:t>Quantity</w:t>
                                    </w:r>
                                  </w:p>
                                </w:txbxContent>
                              </wps:txbx>
                              <wps:bodyPr rot="0" vert="horz" wrap="square" lIns="91440" tIns="45720" rIns="91440" bIns="45720" anchor="t" anchorCtr="0" upright="1">
                                <a:noAutofit/>
                              </wps:bodyPr>
                            </wps:wsp>
                            <wps:wsp>
                              <wps:cNvPr id="68" name="Straight Connector 68"/>
                              <wps:cNvCnPr>
                                <a:cxnSpLocks/>
                              </wps:cNvCnPr>
                              <wps:spPr>
                                <a:xfrm flipV="1">
                                  <a:off x="2317898" y="786809"/>
                                  <a:ext cx="1932305" cy="1467485"/>
                                </a:xfrm>
                                <a:prstGeom prst="line">
                                  <a:avLst/>
                                </a:prstGeom>
                                <a:noFill/>
                                <a:ln w="19050" cap="flat" cmpd="sng" algn="ctr">
                                  <a:solidFill>
                                    <a:srgbClr val="FF0000"/>
                                  </a:solidFill>
                                  <a:prstDash val="solid"/>
                                </a:ln>
                                <a:effectLst/>
                              </wps:spPr>
                              <wps:bodyPr/>
                            </wps:wsp>
                            <wps:wsp>
                              <wps:cNvPr id="37" name="Straight Arrow Connector 37"/>
                              <wps:cNvCnPr>
                                <a:cxnSpLocks noChangeShapeType="1"/>
                              </wps:cNvCnPr>
                              <wps:spPr bwMode="auto">
                                <a:xfrm>
                                  <a:off x="2668772" y="1297172"/>
                                  <a:ext cx="538037"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96" o:spid="_x0000_s1030" style="width:377.85pt;height:215.7pt;mso-position-horizontal-relative:char;mso-position-vertical-relative:line" coordsize="47987,27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">
                      <v:shape id="Text Box 62" o:spid="_x0000_s1031" type="#_x0000_t202" style="position:absolute;left:38489;width:5214;height:4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nENsIA&#10;AADbAAAADwAAAGRycy9kb3ducmV2LnhtbESPT2sCMRTE7wW/Q3hCb92sHqSsRrHFQg+loC54fWye&#10;m8XNy5LE/fPtG0HocZiZ3zCb3Whb0ZMPjWMFiywHQVw53XCtoDx/vb2DCBFZY+uYFEwUYLedvWyw&#10;0G7gI/WnWIsE4VCgAhNjV0gZKkMWQ+Y64uRdnbcYk/S11B6HBLetXOb5SlpsOC0Y7OjTUHU73a0C&#10;+5Nfjr+HhSmnssc4nT88D6NSr/NxvwYRaYz/4Wf7WytYLeHxJf0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ecQ2wgAAANsAAAAPAAAAAAAAAAAAAAAAAJgCAABkcnMvZG93&#10;bnJldi54bWxQSwUGAAAAAAQABAD1AAAAhwMAAAAA&#10;" filled="f" stroked="f" strokeweight="1.5pt">
                        <v:textbox>
                          <w:txbxContent>
                            <w:p w:rsidR="00087452" w:rsidRPr="001B2947" w:rsidRDefault="00087452" w:rsidP="003A3117">
                              <w:pPr>
                                <w:rPr>
                                  <w:rFonts w:cs="Arial"/>
                                  <w:b/>
                                </w:rPr>
                              </w:pPr>
                              <w:r>
                                <w:rPr>
                                  <w:rFonts w:cs="Arial"/>
                                  <w:b/>
                                </w:rPr>
                                <w:t>S</w:t>
                              </w:r>
                            </w:p>
                          </w:txbxContent>
                        </v:textbox>
                      </v:shape>
                      <v:shape id="Text Box 69" o:spid="_x0000_s1032" type="#_x0000_t202" style="position:absolute;left:41785;top:5316;width:5220;height:4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1WR8MA&#10;AADbAAAADwAAAGRycy9kb3ducmV2LnhtbESPzWrDMBCE74G8g9hAb4mcHELrWg5NSKGHUkhiyHWx&#10;tpaptTKS6p+3rwqFHoeZ+YYpDpPtxEA+tI4VbDcZCOLa6ZYbBdXtdf0IIkRkjZ1jUjBTgEO5XBSY&#10;azfyhYZrbESCcMhRgYmxz6UMtSGLYeN64uR9Om8xJukbqT2OCW47ucuyvbTYclow2NPJUP11/bYK&#10;7Ht2v3yct6aaqwHjfDt6HielHlbTyzOISFP8D/+137SC/RP8fkk/Q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1WR8MAAADbAAAADwAAAAAAAAAAAAAAAACYAgAAZHJzL2Rv&#10;d25yZXYueG1sUEsFBgAAAAAEAAQA9QAAAIgDAAAAAA==&#10;" filled="f" stroked="f" strokeweight="1.5pt">
                        <v:textbox>
                          <w:txbxContent>
                            <w:p w:rsidR="00087452" w:rsidRPr="00093443" w:rsidRDefault="002D1118" w:rsidP="003A3117">
                              <w:pPr>
                                <w:rPr>
                                  <w:rFonts w:cs="Arial"/>
                                  <w:b/>
                                  <w:color w:val="FF0000"/>
                                  <w:vertAlign w:val="superscript"/>
                                </w:rPr>
                              </w:pPr>
                              <w:r>
                                <w:rPr>
                                  <w:rFonts w:cs="Arial"/>
                                  <w:b/>
                                  <w:color w:val="FF0000"/>
                                </w:rPr>
                                <w:t>S</w:t>
                              </w:r>
                              <w:r w:rsidR="00087452" w:rsidRPr="00093443">
                                <w:rPr>
                                  <w:rFonts w:cs="Arial"/>
                                  <w:b/>
                                  <w:color w:val="FF0000"/>
                                  <w:vertAlign w:val="superscript"/>
                                </w:rPr>
                                <w:t>1</w:t>
                              </w:r>
                            </w:p>
                          </w:txbxContent>
                        </v:textbox>
                      </v:shape>
                      <v:shape id="Text Box 40" o:spid="_x0000_s1033" type="#_x0000_t202" style="position:absolute;top:744;width:9391;height:4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Kjur8A&#10;AADbAAAADwAAAGRycy9kb3ducmV2LnhtbERPy2oCMRTdF/yHcIXuasYiRUajqLTgQgrqgNvL5DoZ&#10;nNwMSTqPv28WgsvDea+3g21ERz7UjhXMZxkI4tLpmisFxfXnYwkiRGSNjWNSMFKA7WbytsZcu57P&#10;1F1iJVIIhxwVmBjbXMpQGrIYZq4lTtzdeYsxQV9J7bFP4baRn1n2JS3WnBoMtnQwVD4uf1aBPWW3&#10;8+/33BRj0WEcr3vP/aDU+3TYrUBEGuJL/HQftYJFWp++pB8g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UqO6vwAAANsAAAAPAAAAAAAAAAAAAAAAAJgCAABkcnMvZG93bnJl&#10;di54bWxQSwUGAAAAAAQABAD1AAAAhAMAAAAA&#10;" filled="f" stroked="f" strokeweight="1.5pt">
                        <v:textbox>
                          <w:txbxContent>
                            <w:p w:rsidR="00087452" w:rsidRPr="00F5319A" w:rsidRDefault="00087452" w:rsidP="003A3117">
                              <w:pPr>
                                <w:rPr>
                                  <w:rFonts w:cs="Arial"/>
                                  <w:sz w:val="20"/>
                                  <w:szCs w:val="20"/>
                                </w:rPr>
                              </w:pPr>
                              <w:r w:rsidRPr="00F5319A">
                                <w:rPr>
                                  <w:rFonts w:cs="Arial"/>
                                  <w:sz w:val="20"/>
                                  <w:szCs w:val="20"/>
                                </w:rPr>
                                <w:t>Price ($)</w:t>
                              </w:r>
                            </w:p>
                          </w:txbxContent>
                        </v:textbox>
                      </v:shape>
                      <v:line id="Straight Connector 56" o:spid="_x0000_s1034" style="position:absolute;visibility:visible;mso-wrap-style:square" from="9356,744" to="9356,24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qQQcMAAADbAAAADwAAAGRycy9kb3ducmV2LnhtbESPQWvCQBSE7wX/w/KE3urGiiLRVURQ&#10;S2+NInh7ZJ9JTPZturvR9N+7hUKPw8x8wyzXvWnEnZyvLCsYjxIQxLnVFRcKTsfd2xyED8gaG8uk&#10;4Ic8rFeDlyWm2j74i+5ZKESEsE9RQRlCm0rp85IM+pFtiaN3tc5giNIVUjt8RLhp5HuSzKTBiuNC&#10;iS1tS8rrrDMKzl3Gl1u9cw12+8Phev6u/eRTqddhv1mACNSH//Bf+0MrmM7g90v8AXL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qkEHDAAAA2wAAAA8AAAAAAAAAAAAA&#10;AAAAoQIAAGRycy9kb3ducmV2LnhtbFBLBQYAAAAABAAEAPkAAACRAwAAAAA=&#10;" strokeweight="1.5pt">
                        <o:lock v:ext="edit" shapetype="f"/>
                      </v:line>
                      <v:line id="Straight Connector 57" o:spid="_x0000_s1035" style="position:absolute;visibility:visible;mso-wrap-style:square" from="9356,24667" to="41709,2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Y12sQAAADbAAAADwAAAGRycy9kb3ducmV2LnhtbESPT2vCQBTE74V+h+UVvNWNlVqJriKC&#10;f+itqQjeHtlnEpN9m+5uNP323YLgcZiZ3zDzZW8acSXnK8sKRsMEBHFudcWFgsP35nUKwgdkjY1l&#10;UvBLHpaL56c5ptre+IuuWShEhLBPUUEZQptK6fOSDPqhbYmjd7bOYIjSFVI7vEW4aeRbkkykwYrj&#10;QoktrUvK66wzCo5dxqdLvXENdtvd7nz8qf34U6nBS7+agQjUh0f43t5rBe8f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pjXaxAAAANsAAAAPAAAAAAAAAAAA&#10;AAAAAKECAABkcnMvZG93bnJldi54bWxQSwUGAAAAAAQABAD5AAAAkgMAAAAA&#10;" strokeweight="1.5pt">
                        <o:lock v:ext="edit" shapetype="f"/>
                      </v:line>
                      <v:line id="Straight Connector 59" o:spid="_x0000_s1036" style="position:absolute;flip:y;visibility:visible;mso-wrap-style:square" from="10419,2020" to="38601,2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UOKcMAAADbAAAADwAAAGRycy9kb3ducmV2LnhtbESPQWsCMRSE7wX/Q3iCt5pVUOpqFBEE&#10;xR5aFbw+Nm83i5uXJYnu+u+bQqHHYWa+YVab3jbiST7UjhVMxhkI4sLpmisF18v+/QNEiMgaG8ek&#10;4EUBNuvB2wpz7Tr+puc5ViJBOOSowMTY5lKGwpDFMHYtcfJK5y3GJH0ltccuwW0jp1k2lxZrTgsG&#10;W9oZKu7nh1Ugj6fuy++n17IqD627Hc3nvOuVGg377RJEpD7+h//aB61gtoD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1DinDAAAA2wAAAA8AAAAAAAAAAAAA&#10;AAAAoQIAAGRycy9kb3ducmV2LnhtbFBLBQYAAAAABAAEAPkAAACRAwAAAAA=&#10;" strokeweight="1.5pt">
                        <o:lock v:ext="edit" shapetype="f"/>
                      </v:line>
                      <v:shape id="Text Box 61" o:spid="_x0000_s1037" type="#_x0000_t202" style="position:absolute;left:38596;top:24561;width:9391;height:2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taQcIA&#10;AADbAAAADwAAAGRycy9kb3ducmV2LnhtbESPT2sCMRTE74LfITzBm2a3Bylbo6hY6EEK6kKvj81z&#10;s7h5WZJ0/3z7plDocZiZ3zDb/Whb0ZMPjWMF+ToDQVw53XCtoLy/r15BhIissXVMCiYKsN/NZ1ss&#10;tBv4Sv0t1iJBOBSowMTYFVKGypDFsHYdcfIezluMSfpaao9DgttWvmTZRlpsOC0Y7OhkqHrevq0C&#10;e8m+rp/n3JRT2WOc7kfPw6jUcjEe3kBEGuN/+K/9oRVscvj9kn6A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q1pBwgAAANsAAAAPAAAAAAAAAAAAAAAAAJgCAABkcnMvZG93&#10;bnJldi54bWxQSwUGAAAAAAQABAD1AAAAhwMAAAAA&#10;" filled="f" stroked="f" strokeweight="1.5pt">
                        <v:textbox>
                          <w:txbxContent>
                            <w:p w:rsidR="00087452" w:rsidRPr="00F5319A" w:rsidRDefault="00087452" w:rsidP="003A3117">
                              <w:pPr>
                                <w:rPr>
                                  <w:rFonts w:cs="Arial"/>
                                  <w:sz w:val="20"/>
                                  <w:szCs w:val="20"/>
                                </w:rPr>
                              </w:pPr>
                              <w:r>
                                <w:rPr>
                                  <w:rFonts w:cs="Arial"/>
                                  <w:sz w:val="20"/>
                                  <w:szCs w:val="20"/>
                                </w:rPr>
                                <w:t>Quantity</w:t>
                              </w:r>
                            </w:p>
                          </w:txbxContent>
                        </v:textbox>
                      </v:shape>
                      <v:line id="Straight Connector 68" o:spid="_x0000_s1038" style="position:absolute;flip:y;visibility:visible;mso-wrap-style:square" from="23178,7868" to="42502,22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CQXsEAAADbAAAADwAAAGRycy9kb3ducmV2LnhtbERPTYvCMBC9L/gfwgje1lTB7lqNIoLi&#10;QXC3SsHb0IxttZmUJmr99+awsMfH+54vO1OLB7WusqxgNIxAEOdWV1woOB03n98gnEfWWFsmBS9y&#10;sFz0PuaYaPvkX3qkvhAhhF2CCkrvm0RKl5dk0A1tQxy4i20N+gDbQuoWnyHc1HIcRbE0WHFoKLGh&#10;dUn5Lb0bBfWhuKbT7Xaz9+uvCcbn7Jr9ZEoN+t1qBsJT5//Ff+6dVhCHseFL+AFy8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gJBewQAAANsAAAAPAAAAAAAAAAAAAAAA&#10;AKECAABkcnMvZG93bnJldi54bWxQSwUGAAAAAAQABAD5AAAAjwMAAAAA&#10;" strokecolor="red" strokeweight="1.5pt">
                        <o:lock v:ext="edit" shapetype="f"/>
                      </v:line>
                      <v:shapetype id="_x0000_t32" coordsize="21600,21600" o:spt="32" o:oned="t" path="m,l21600,21600e" filled="f">
                        <v:path arrowok="t" fillok="f" o:connecttype="none"/>
                        <o:lock v:ext="edit" shapetype="t"/>
                      </v:shapetype>
                      <v:shape id="Straight Arrow Connector 37" o:spid="_x0000_s1039" type="#_x0000_t32" style="position:absolute;left:26687;top:12971;width:53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PQ0sUAAADbAAAADwAAAGRycy9kb3ducmV2LnhtbESPzW7CMBCE70h9B2srcUHglIgCKQZV&#10;/Eg9UuDCbRVvk6jxOo1NEnh6XAmJ42h2vtlZrDpTioZqV1hW8DaKQBCnVhecKTgdd8MZCOeRNZaW&#10;ScGVHKyWL70FJtq2/E3NwWciQNglqCD3vkqkdGlOBt3IVsTB+7G1QR9knUldYxvgppTjKHqXBgsO&#10;DTlWtM4p/T1cTHjjFt+2xs4mzXawGZzbeC//5q1S/dfu8wOEp84/jx/pL60gnsL/lgAA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LPQ0sUAAADbAAAADwAAAAAAAAAA&#10;AAAAAAChAgAAZHJzL2Rvd25yZXYueG1sUEsFBgAAAAAEAAQA+QAAAJMDAAAAAA==&#10;" strokecolor="red">
                        <v:stroke endarrow="block"/>
                      </v:shape>
                      <w10:anchorlock/>
                    </v:group>
                  </w:pict>
                </mc:Fallback>
              </mc:AlternateContent>
            </w:r>
          </w:p>
        </w:tc>
      </w:tr>
      <w:tr w:rsidR="003A3117" w:rsidRPr="003A3117" w:rsidTr="00087452">
        <w:tc>
          <w:tcPr>
            <w:tcW w:w="817" w:type="dxa"/>
            <w:shd w:val="clear" w:color="auto" w:fill="auto"/>
          </w:tcPr>
          <w:p w:rsidR="003A3117" w:rsidRPr="003A3117" w:rsidRDefault="003A3117" w:rsidP="00087452">
            <w:pPr>
              <w:spacing w:after="200"/>
              <w:rPr>
                <w:rFonts w:eastAsia="SimSun" w:cs="Arial"/>
                <w:bCs/>
                <w:sz w:val="22"/>
              </w:rPr>
            </w:pPr>
          </w:p>
        </w:tc>
        <w:tc>
          <w:tcPr>
            <w:tcW w:w="9037" w:type="dxa"/>
            <w:shd w:val="clear" w:color="auto" w:fill="auto"/>
          </w:tcPr>
          <w:p w:rsidR="003A3117" w:rsidRPr="003A3117" w:rsidRDefault="003A3117" w:rsidP="00087452">
            <w:pPr>
              <w:spacing w:after="200"/>
              <w:rPr>
                <w:rFonts w:eastAsia="SimSun" w:cs="Arial"/>
                <w:bCs/>
                <w:sz w:val="22"/>
              </w:rPr>
            </w:pPr>
            <w:r w:rsidRPr="003A3117">
              <w:rPr>
                <w:rFonts w:eastAsia="SimSun" w:cs="Arial"/>
                <w:bCs/>
                <w:sz w:val="22"/>
              </w:rPr>
              <w:t>(b)</w:t>
            </w:r>
          </w:p>
          <w:p w:rsidR="00194991" w:rsidRDefault="00194991" w:rsidP="00194991">
            <w:pPr>
              <w:rPr>
                <w:rFonts w:cs="Arial"/>
                <w:sz w:val="22"/>
              </w:rPr>
            </w:pPr>
            <w:r>
              <w:rPr>
                <w:rFonts w:eastAsia="SimSun" w:cs="Arial"/>
                <w:bCs/>
                <w:sz w:val="22"/>
              </w:rPr>
              <w:t>The new oven increases the productivity of capital of Kiri’s Cakes as the oven can cook twice as many cupcakes in the same time period. The cost of producing each cupc</w:t>
            </w:r>
            <w:r w:rsidR="004F0953">
              <w:rPr>
                <w:rFonts w:eastAsia="SimSun" w:cs="Arial"/>
                <w:bCs/>
                <w:sz w:val="22"/>
              </w:rPr>
              <w:t xml:space="preserve">ake has decreased (eg the cost of electricity per cupcake will be lower) </w:t>
            </w:r>
            <w:r>
              <w:rPr>
                <w:rFonts w:eastAsia="SimSun" w:cs="Arial"/>
                <w:bCs/>
                <w:sz w:val="22"/>
              </w:rPr>
              <w:t xml:space="preserve">so </w:t>
            </w:r>
            <w:proofErr w:type="spellStart"/>
            <w:r>
              <w:rPr>
                <w:rFonts w:eastAsia="SimSun" w:cs="Arial"/>
                <w:bCs/>
                <w:sz w:val="22"/>
              </w:rPr>
              <w:t>Kiri</w:t>
            </w:r>
            <w:proofErr w:type="spellEnd"/>
            <w:r>
              <w:rPr>
                <w:rFonts w:eastAsia="SimSun" w:cs="Arial"/>
                <w:bCs/>
                <w:sz w:val="22"/>
              </w:rPr>
              <w:t xml:space="preserve"> </w:t>
            </w:r>
            <w:r w:rsidR="00F14B08">
              <w:rPr>
                <w:rFonts w:eastAsia="SimSun" w:cs="Arial"/>
                <w:bCs/>
                <w:sz w:val="22"/>
              </w:rPr>
              <w:t>will</w:t>
            </w:r>
            <w:r>
              <w:rPr>
                <w:rFonts w:eastAsia="SimSun" w:cs="Arial"/>
                <w:bCs/>
                <w:sz w:val="22"/>
              </w:rPr>
              <w:t xml:space="preserve"> produce more c</w:t>
            </w:r>
            <w:r w:rsidR="00F14B08">
              <w:rPr>
                <w:rFonts w:eastAsia="SimSun" w:cs="Arial"/>
                <w:bCs/>
                <w:sz w:val="22"/>
              </w:rPr>
              <w:t>upcakes at each and every price as they are more profitable.</w:t>
            </w:r>
          </w:p>
          <w:p w:rsidR="00093443" w:rsidRPr="000B1C90" w:rsidRDefault="00194991" w:rsidP="00087452">
            <w:pPr>
              <w:rPr>
                <w:rFonts w:eastAsia="SimSun" w:cs="Arial"/>
                <w:bCs/>
                <w:sz w:val="22"/>
              </w:rPr>
            </w:pPr>
            <w:r>
              <w:rPr>
                <w:rFonts w:eastAsia="SimSun" w:cs="Arial"/>
                <w:bCs/>
                <w:sz w:val="22"/>
              </w:rPr>
              <w:t>This causes an increase in the supply of cupcakes and the supply curve shifts to the right</w:t>
            </w:r>
            <w:r w:rsidR="000B1C90">
              <w:rPr>
                <w:rFonts w:eastAsia="SimSun" w:cs="Arial"/>
                <w:bCs/>
                <w:sz w:val="22"/>
              </w:rPr>
              <w:t>/from S to S</w:t>
            </w:r>
            <w:r w:rsidR="000B1C90">
              <w:rPr>
                <w:rFonts w:eastAsia="SimSun" w:cs="Arial"/>
                <w:bCs/>
                <w:sz w:val="22"/>
                <w:vertAlign w:val="superscript"/>
              </w:rPr>
              <w:t>1</w:t>
            </w:r>
            <w:r w:rsidR="000B1C90">
              <w:rPr>
                <w:rFonts w:eastAsia="SimSun" w:cs="Arial"/>
                <w:bCs/>
                <w:sz w:val="22"/>
              </w:rPr>
              <w:t>.</w:t>
            </w:r>
          </w:p>
          <w:p w:rsidR="00194991" w:rsidRDefault="00194991" w:rsidP="00087452">
            <w:pPr>
              <w:rPr>
                <w:rFonts w:eastAsia="SimSun" w:cs="Arial"/>
                <w:bCs/>
                <w:sz w:val="22"/>
              </w:rPr>
            </w:pPr>
          </w:p>
          <w:p w:rsidR="00194991" w:rsidRDefault="00194991" w:rsidP="00087452">
            <w:pPr>
              <w:rPr>
                <w:rFonts w:cs="Arial"/>
                <w:sz w:val="22"/>
              </w:rPr>
            </w:pPr>
            <w:r>
              <w:rPr>
                <w:rFonts w:eastAsia="SimSun" w:cs="Arial"/>
                <w:bCs/>
                <w:sz w:val="22"/>
              </w:rPr>
              <w:t>Kiri will now need to purchase more ingredients to allow her to increase the supply of cupcakes. Kiri may now need to hire more staff to enable her to increase the supply of cupcakes. Kiri may now save money on electricity costs as she will not need the oven to be on for as long as before.</w:t>
            </w:r>
          </w:p>
          <w:p w:rsidR="00093443" w:rsidRPr="003A3117" w:rsidRDefault="00093443" w:rsidP="00087452">
            <w:pPr>
              <w:rPr>
                <w:rFonts w:cs="Arial"/>
                <w:b/>
                <w:sz w:val="22"/>
              </w:rPr>
            </w:pPr>
          </w:p>
          <w:p w:rsidR="003A3117" w:rsidRPr="003A3117" w:rsidRDefault="003A3117" w:rsidP="00087452">
            <w:pPr>
              <w:rPr>
                <w:rFonts w:eastAsia="SimSun" w:cs="Arial"/>
                <w:bCs/>
                <w:sz w:val="22"/>
              </w:rPr>
            </w:pPr>
          </w:p>
        </w:tc>
      </w:tr>
    </w:tbl>
    <w:p w:rsidR="003A3117" w:rsidRPr="008117D1" w:rsidRDefault="003A3117" w:rsidP="003A3117">
      <w:pPr>
        <w:rPr>
          <w:rFonts w:eastAsia="SimSun" w:cs="Arial"/>
          <w:bCs/>
        </w:rPr>
      </w:pPr>
    </w:p>
    <w:p w:rsidR="003A3117" w:rsidRPr="008117D1" w:rsidRDefault="003A3117" w:rsidP="003A3117">
      <w:pPr>
        <w:pStyle w:val="ListParagraph"/>
        <w:ind w:left="360"/>
        <w:rPr>
          <w:rFonts w:ascii="Arial" w:eastAsia="SimSun" w:hAnsi="Arial" w:cs="Arial"/>
          <w:bCs/>
        </w:rPr>
      </w:pPr>
    </w:p>
    <w:p w:rsidR="003A3117" w:rsidRDefault="003A3117" w:rsidP="003A3117">
      <w:pPr>
        <w:rPr>
          <w:rFonts w:eastAsia="SimSun"/>
          <w:bCs/>
          <w:szCs w:val="24"/>
        </w:rPr>
        <w:sectPr w:rsidR="003A3117" w:rsidSect="00087452">
          <w:pgSz w:w="11906" w:h="16838" w:code="9"/>
          <w:pgMar w:top="1134" w:right="1134" w:bottom="567" w:left="1134" w:header="425" w:footer="425" w:gutter="0"/>
          <w:cols w:space="708"/>
          <w:docGrid w:linePitch="360"/>
        </w:sectPr>
      </w:pPr>
    </w:p>
    <w:tbl>
      <w:tblPr>
        <w:tblW w:w="14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5"/>
        <w:gridCol w:w="1805"/>
        <w:gridCol w:w="1806"/>
        <w:gridCol w:w="1806"/>
        <w:gridCol w:w="1800"/>
        <w:gridCol w:w="1800"/>
        <w:gridCol w:w="1960"/>
        <w:gridCol w:w="1960"/>
      </w:tblGrid>
      <w:tr w:rsidR="003A3117" w:rsidRPr="008117D1" w:rsidTr="00194991">
        <w:trPr>
          <w:trHeight w:val="271"/>
          <w:jc w:val="center"/>
        </w:trPr>
        <w:tc>
          <w:tcPr>
            <w:tcW w:w="1805" w:type="dxa"/>
            <w:shd w:val="clear" w:color="auto" w:fill="auto"/>
            <w:vAlign w:val="center"/>
          </w:tcPr>
          <w:p w:rsidR="003A3117" w:rsidRPr="008117D1" w:rsidRDefault="003A3117" w:rsidP="00087452">
            <w:pPr>
              <w:jc w:val="center"/>
              <w:rPr>
                <w:rFonts w:eastAsia="SimSun" w:cs="Arial"/>
                <w:bCs/>
              </w:rPr>
            </w:pPr>
            <w:r w:rsidRPr="008117D1">
              <w:rPr>
                <w:rFonts w:eastAsia="SimSun" w:cs="Arial"/>
                <w:bCs/>
              </w:rPr>
              <w:lastRenderedPageBreak/>
              <w:t>N1</w:t>
            </w:r>
          </w:p>
        </w:tc>
        <w:tc>
          <w:tcPr>
            <w:tcW w:w="1805" w:type="dxa"/>
            <w:shd w:val="clear" w:color="auto" w:fill="auto"/>
            <w:vAlign w:val="center"/>
          </w:tcPr>
          <w:p w:rsidR="003A3117" w:rsidRPr="008117D1" w:rsidRDefault="003A3117" w:rsidP="00087452">
            <w:pPr>
              <w:jc w:val="center"/>
              <w:rPr>
                <w:rFonts w:eastAsia="SimSun" w:cs="Arial"/>
                <w:bCs/>
              </w:rPr>
            </w:pPr>
            <w:r w:rsidRPr="008117D1">
              <w:rPr>
                <w:rFonts w:eastAsia="SimSun" w:cs="Arial"/>
                <w:bCs/>
              </w:rPr>
              <w:t>N2</w:t>
            </w:r>
          </w:p>
        </w:tc>
        <w:tc>
          <w:tcPr>
            <w:tcW w:w="1806" w:type="dxa"/>
            <w:shd w:val="clear" w:color="auto" w:fill="auto"/>
            <w:vAlign w:val="center"/>
          </w:tcPr>
          <w:p w:rsidR="003A3117" w:rsidRPr="008117D1" w:rsidRDefault="003A3117" w:rsidP="00087452">
            <w:pPr>
              <w:jc w:val="center"/>
              <w:rPr>
                <w:rFonts w:eastAsia="SimSun" w:cs="Arial"/>
                <w:bCs/>
              </w:rPr>
            </w:pPr>
            <w:r w:rsidRPr="008117D1">
              <w:rPr>
                <w:rFonts w:eastAsia="SimSun" w:cs="Arial"/>
                <w:bCs/>
              </w:rPr>
              <w:t>A3</w:t>
            </w:r>
          </w:p>
        </w:tc>
        <w:tc>
          <w:tcPr>
            <w:tcW w:w="1806" w:type="dxa"/>
            <w:shd w:val="clear" w:color="auto" w:fill="auto"/>
            <w:vAlign w:val="center"/>
          </w:tcPr>
          <w:p w:rsidR="003A3117" w:rsidRPr="008117D1" w:rsidRDefault="003A3117" w:rsidP="00087452">
            <w:pPr>
              <w:jc w:val="center"/>
              <w:rPr>
                <w:rFonts w:eastAsia="SimSun" w:cs="Arial"/>
                <w:bCs/>
              </w:rPr>
            </w:pPr>
            <w:r w:rsidRPr="008117D1">
              <w:rPr>
                <w:rFonts w:eastAsia="SimSun" w:cs="Arial"/>
                <w:bCs/>
              </w:rPr>
              <w:t>A4</w:t>
            </w:r>
          </w:p>
        </w:tc>
        <w:tc>
          <w:tcPr>
            <w:tcW w:w="1800" w:type="dxa"/>
            <w:shd w:val="clear" w:color="auto" w:fill="auto"/>
            <w:vAlign w:val="center"/>
          </w:tcPr>
          <w:p w:rsidR="003A3117" w:rsidRPr="008117D1" w:rsidRDefault="003A3117" w:rsidP="00087452">
            <w:pPr>
              <w:jc w:val="center"/>
              <w:rPr>
                <w:rFonts w:eastAsia="SimSun" w:cs="Arial"/>
                <w:bCs/>
              </w:rPr>
            </w:pPr>
            <w:r>
              <w:rPr>
                <w:rFonts w:eastAsia="SimSun" w:cs="Arial"/>
                <w:bCs/>
              </w:rPr>
              <w:t>M</w:t>
            </w:r>
            <w:r w:rsidRPr="008117D1">
              <w:rPr>
                <w:rFonts w:eastAsia="SimSun" w:cs="Arial"/>
                <w:bCs/>
              </w:rPr>
              <w:t>5</w:t>
            </w:r>
          </w:p>
        </w:tc>
        <w:tc>
          <w:tcPr>
            <w:tcW w:w="1800" w:type="dxa"/>
            <w:shd w:val="clear" w:color="auto" w:fill="auto"/>
            <w:vAlign w:val="center"/>
          </w:tcPr>
          <w:p w:rsidR="003A3117" w:rsidRPr="008117D1" w:rsidRDefault="003A3117" w:rsidP="00087452">
            <w:pPr>
              <w:jc w:val="center"/>
              <w:rPr>
                <w:rFonts w:eastAsia="SimSun" w:cs="Arial"/>
                <w:bCs/>
              </w:rPr>
            </w:pPr>
            <w:r>
              <w:rPr>
                <w:rFonts w:eastAsia="SimSun" w:cs="Arial"/>
                <w:bCs/>
              </w:rPr>
              <w:t>M</w:t>
            </w:r>
            <w:r w:rsidRPr="008117D1">
              <w:rPr>
                <w:rFonts w:eastAsia="SimSun" w:cs="Arial"/>
                <w:bCs/>
              </w:rPr>
              <w:t>6</w:t>
            </w:r>
          </w:p>
        </w:tc>
        <w:tc>
          <w:tcPr>
            <w:tcW w:w="1960" w:type="dxa"/>
            <w:shd w:val="clear" w:color="auto" w:fill="auto"/>
            <w:vAlign w:val="center"/>
          </w:tcPr>
          <w:p w:rsidR="003A3117" w:rsidRPr="008117D1" w:rsidRDefault="003A3117" w:rsidP="00087452">
            <w:pPr>
              <w:jc w:val="center"/>
              <w:rPr>
                <w:rFonts w:eastAsia="SimSun" w:cs="Arial"/>
                <w:bCs/>
              </w:rPr>
            </w:pPr>
            <w:r>
              <w:rPr>
                <w:rFonts w:eastAsia="SimSun" w:cs="Arial"/>
                <w:bCs/>
              </w:rPr>
              <w:t>E</w:t>
            </w:r>
            <w:r w:rsidRPr="008117D1">
              <w:rPr>
                <w:rFonts w:eastAsia="SimSun" w:cs="Arial"/>
                <w:bCs/>
              </w:rPr>
              <w:t>7</w:t>
            </w:r>
          </w:p>
        </w:tc>
        <w:tc>
          <w:tcPr>
            <w:tcW w:w="1960" w:type="dxa"/>
            <w:shd w:val="clear" w:color="auto" w:fill="auto"/>
            <w:vAlign w:val="center"/>
          </w:tcPr>
          <w:p w:rsidR="003A3117" w:rsidRPr="008117D1" w:rsidRDefault="003A3117" w:rsidP="00087452">
            <w:pPr>
              <w:jc w:val="center"/>
              <w:rPr>
                <w:rFonts w:eastAsia="SimSun" w:cs="Arial"/>
                <w:bCs/>
              </w:rPr>
            </w:pPr>
            <w:r>
              <w:rPr>
                <w:rFonts w:eastAsia="SimSun" w:cs="Arial"/>
                <w:bCs/>
              </w:rPr>
              <w:t>E</w:t>
            </w:r>
            <w:r w:rsidRPr="008117D1">
              <w:rPr>
                <w:rFonts w:eastAsia="SimSun" w:cs="Arial"/>
                <w:bCs/>
              </w:rPr>
              <w:t>8</w:t>
            </w:r>
          </w:p>
        </w:tc>
      </w:tr>
      <w:tr w:rsidR="00194991" w:rsidRPr="00FD2726" w:rsidTr="00194991">
        <w:trPr>
          <w:trHeight w:val="7883"/>
          <w:jc w:val="center"/>
        </w:trPr>
        <w:tc>
          <w:tcPr>
            <w:tcW w:w="1805" w:type="dxa"/>
            <w:shd w:val="clear" w:color="auto" w:fill="auto"/>
          </w:tcPr>
          <w:p w:rsidR="00194991" w:rsidRDefault="00194991">
            <w:pPr>
              <w:pStyle w:val="GSMtabletext"/>
              <w:rPr>
                <w:szCs w:val="24"/>
                <w:lang w:val="en-NZ" w:eastAsia="en-US"/>
              </w:rPr>
            </w:pPr>
            <w:r>
              <w:rPr>
                <w:szCs w:val="24"/>
                <w:lang w:val="en-NZ" w:eastAsia="en-US"/>
              </w:rPr>
              <w:t xml:space="preserve">Shows partial </w:t>
            </w:r>
            <w:r>
              <w:rPr>
                <w:lang w:eastAsia="en-US"/>
              </w:rPr>
              <w:t xml:space="preserve">understanding </w:t>
            </w:r>
            <w:r>
              <w:rPr>
                <w:szCs w:val="24"/>
                <w:lang w:val="en-NZ" w:eastAsia="en-US"/>
              </w:rPr>
              <w:t xml:space="preserve">with </w:t>
            </w:r>
            <w:r>
              <w:rPr>
                <w:b/>
                <w:szCs w:val="24"/>
                <w:lang w:val="en-NZ" w:eastAsia="en-US"/>
              </w:rPr>
              <w:t>ONE</w:t>
            </w:r>
            <w:r>
              <w:rPr>
                <w:szCs w:val="24"/>
                <w:lang w:val="en-NZ" w:eastAsia="en-US"/>
              </w:rPr>
              <w:t xml:space="preserve"> of:</w:t>
            </w:r>
          </w:p>
          <w:p w:rsidR="00194991" w:rsidRDefault="00194991">
            <w:pPr>
              <w:pStyle w:val="GSMTableBULLETS"/>
              <w:suppressAutoHyphens/>
            </w:pPr>
            <w:r>
              <w:t>shift supply curve correctly with arrow or appropriate labelling</w:t>
            </w:r>
          </w:p>
          <w:p w:rsidR="00194991" w:rsidRDefault="00194991">
            <w:pPr>
              <w:pStyle w:val="GSMTableBULLETS"/>
              <w:suppressAutoHyphens/>
            </w:pPr>
            <w:r>
              <w:t xml:space="preserve">states technology/new oven is </w:t>
            </w:r>
            <w:r w:rsidR="003F1296">
              <w:t>m</w:t>
            </w:r>
            <w:r>
              <w:t xml:space="preserve">ore productive </w:t>
            </w:r>
          </w:p>
          <w:p w:rsidR="00194991" w:rsidRDefault="00194991">
            <w:pPr>
              <w:pStyle w:val="GSMTableBULLETS"/>
              <w:suppressAutoHyphens/>
            </w:pPr>
            <w:r>
              <w:t>states increase in supply of cupcakes</w:t>
            </w:r>
          </w:p>
          <w:p w:rsidR="00194991" w:rsidRDefault="00194991">
            <w:pPr>
              <w:pStyle w:val="GSMTableBULLETS"/>
              <w:suppressAutoHyphens/>
            </w:pPr>
            <w:proofErr w:type="gramStart"/>
            <w:r>
              <w:t>states</w:t>
            </w:r>
            <w:proofErr w:type="gramEnd"/>
            <w:r>
              <w:t xml:space="preserve"> a flow-on effect.</w:t>
            </w:r>
          </w:p>
        </w:tc>
        <w:tc>
          <w:tcPr>
            <w:tcW w:w="1805" w:type="dxa"/>
            <w:shd w:val="clear" w:color="auto" w:fill="auto"/>
          </w:tcPr>
          <w:p w:rsidR="00194991" w:rsidRDefault="00194991">
            <w:pPr>
              <w:pStyle w:val="GSMtabletext"/>
              <w:rPr>
                <w:szCs w:val="24"/>
                <w:lang w:eastAsia="en-US"/>
              </w:rPr>
            </w:pPr>
            <w:r>
              <w:rPr>
                <w:szCs w:val="24"/>
                <w:lang w:eastAsia="en-US"/>
              </w:rPr>
              <w:t xml:space="preserve">Shows partial </w:t>
            </w:r>
            <w:r>
              <w:rPr>
                <w:lang w:eastAsia="en-US"/>
              </w:rPr>
              <w:t xml:space="preserve">understanding with </w:t>
            </w:r>
            <w:r>
              <w:rPr>
                <w:b/>
                <w:szCs w:val="24"/>
                <w:lang w:eastAsia="en-US"/>
              </w:rPr>
              <w:t>TWO</w:t>
            </w:r>
            <w:r>
              <w:rPr>
                <w:szCs w:val="24"/>
                <w:lang w:eastAsia="en-US"/>
              </w:rPr>
              <w:t xml:space="preserve"> of:</w:t>
            </w:r>
          </w:p>
          <w:p w:rsidR="00194991" w:rsidRDefault="00194991" w:rsidP="00194991">
            <w:pPr>
              <w:pStyle w:val="GSMTableBULLETS"/>
              <w:suppressAutoHyphens/>
            </w:pPr>
            <w:r>
              <w:t>shift supply curve correctly with arrow or appropriate labelling</w:t>
            </w:r>
          </w:p>
          <w:p w:rsidR="00194991" w:rsidRDefault="00194991" w:rsidP="00194991">
            <w:pPr>
              <w:pStyle w:val="GSMTableBULLETS"/>
              <w:suppressAutoHyphens/>
            </w:pPr>
            <w:r>
              <w:t>states technology/new oven is</w:t>
            </w:r>
            <w:r w:rsidR="00A64221">
              <w:t xml:space="preserve"> </w:t>
            </w:r>
            <w:r w:rsidR="003F1296">
              <w:t>m</w:t>
            </w:r>
            <w:r>
              <w:t xml:space="preserve">ore productive </w:t>
            </w:r>
          </w:p>
          <w:p w:rsidR="00194991" w:rsidRDefault="00194991" w:rsidP="00194991">
            <w:pPr>
              <w:pStyle w:val="GSMTableBULLETS"/>
              <w:suppressAutoHyphens/>
            </w:pPr>
            <w:r>
              <w:t>states increase in supply of cupcakes</w:t>
            </w:r>
          </w:p>
          <w:p w:rsidR="00194991" w:rsidRDefault="00194991" w:rsidP="00194991">
            <w:pPr>
              <w:pStyle w:val="GSMTableBULLETS"/>
              <w:suppressAutoHyphens/>
            </w:pPr>
            <w:proofErr w:type="gramStart"/>
            <w:r>
              <w:t>states</w:t>
            </w:r>
            <w:proofErr w:type="gramEnd"/>
            <w:r>
              <w:t xml:space="preserve"> a flow-on effect.</w:t>
            </w:r>
          </w:p>
        </w:tc>
        <w:tc>
          <w:tcPr>
            <w:tcW w:w="1806" w:type="dxa"/>
            <w:shd w:val="clear" w:color="auto" w:fill="auto"/>
          </w:tcPr>
          <w:p w:rsidR="00194991" w:rsidRDefault="00194991">
            <w:pPr>
              <w:pStyle w:val="GSMtabletext"/>
              <w:rPr>
                <w:szCs w:val="24"/>
                <w:lang w:eastAsia="en-US"/>
              </w:rPr>
            </w:pPr>
            <w:r>
              <w:rPr>
                <w:szCs w:val="24"/>
                <w:lang w:eastAsia="en-US"/>
              </w:rPr>
              <w:t xml:space="preserve">Shows understanding with </w:t>
            </w:r>
            <w:r>
              <w:rPr>
                <w:b/>
                <w:szCs w:val="24"/>
                <w:lang w:eastAsia="en-US"/>
              </w:rPr>
              <w:t>THREE</w:t>
            </w:r>
            <w:r>
              <w:rPr>
                <w:szCs w:val="24"/>
                <w:lang w:eastAsia="en-US"/>
              </w:rPr>
              <w:t xml:space="preserve"> of:</w:t>
            </w:r>
          </w:p>
          <w:p w:rsidR="00194991" w:rsidRDefault="00194991" w:rsidP="00194991">
            <w:pPr>
              <w:pStyle w:val="GSMTableBULLETS"/>
              <w:suppressAutoHyphens/>
            </w:pPr>
            <w:r>
              <w:t>shift supply curve correctly with arrow or appropriate labelling</w:t>
            </w:r>
          </w:p>
          <w:p w:rsidR="00194991" w:rsidRDefault="00194991" w:rsidP="00194991">
            <w:pPr>
              <w:pStyle w:val="GSMTableBULLETS"/>
              <w:suppressAutoHyphens/>
            </w:pPr>
            <w:r>
              <w:t xml:space="preserve">states technology/new oven is </w:t>
            </w:r>
            <w:r w:rsidR="003F1296">
              <w:t>m</w:t>
            </w:r>
            <w:r>
              <w:t xml:space="preserve">ore productive </w:t>
            </w:r>
          </w:p>
          <w:p w:rsidR="00194991" w:rsidRDefault="00194991" w:rsidP="00194991">
            <w:pPr>
              <w:pStyle w:val="GSMTableBULLETS"/>
              <w:suppressAutoHyphens/>
            </w:pPr>
            <w:r>
              <w:t>states increase in supply of cupcakes</w:t>
            </w:r>
          </w:p>
          <w:p w:rsidR="00194991" w:rsidRDefault="00194991" w:rsidP="00194991">
            <w:pPr>
              <w:pStyle w:val="GSMTableBULLETS"/>
              <w:suppressAutoHyphens/>
              <w:rPr>
                <w:rFonts w:cs="Arial"/>
                <w:szCs w:val="16"/>
              </w:rPr>
            </w:pPr>
            <w:proofErr w:type="gramStart"/>
            <w:r>
              <w:t>states</w:t>
            </w:r>
            <w:proofErr w:type="gramEnd"/>
            <w:r>
              <w:t xml:space="preserve"> a flow-on effect.</w:t>
            </w:r>
          </w:p>
        </w:tc>
        <w:tc>
          <w:tcPr>
            <w:tcW w:w="1806" w:type="dxa"/>
            <w:shd w:val="clear" w:color="auto" w:fill="auto"/>
          </w:tcPr>
          <w:p w:rsidR="00194991" w:rsidRDefault="00194991">
            <w:pPr>
              <w:pStyle w:val="GSMtabletext"/>
              <w:rPr>
                <w:szCs w:val="24"/>
                <w:lang w:eastAsia="en-US"/>
              </w:rPr>
            </w:pPr>
            <w:r>
              <w:rPr>
                <w:szCs w:val="24"/>
                <w:lang w:eastAsia="en-US"/>
              </w:rPr>
              <w:t xml:space="preserve">Shows breadth of </w:t>
            </w:r>
            <w:r>
              <w:rPr>
                <w:lang w:eastAsia="en-US"/>
              </w:rPr>
              <w:t xml:space="preserve">understanding with </w:t>
            </w:r>
            <w:r>
              <w:rPr>
                <w:b/>
                <w:szCs w:val="24"/>
                <w:lang w:eastAsia="en-US"/>
              </w:rPr>
              <w:t>ALL</w:t>
            </w:r>
            <w:r>
              <w:rPr>
                <w:szCs w:val="24"/>
                <w:lang w:eastAsia="en-US"/>
              </w:rPr>
              <w:t xml:space="preserve"> of:</w:t>
            </w:r>
          </w:p>
          <w:p w:rsidR="00194991" w:rsidRDefault="00194991" w:rsidP="00194991">
            <w:pPr>
              <w:pStyle w:val="GSMTableBULLETS"/>
              <w:suppressAutoHyphens/>
            </w:pPr>
            <w:r>
              <w:t>shift supply curve correctly with arrow or appropriate labelling</w:t>
            </w:r>
          </w:p>
          <w:p w:rsidR="00194991" w:rsidRDefault="00194991" w:rsidP="00194991">
            <w:pPr>
              <w:pStyle w:val="GSMTableBULLETS"/>
              <w:suppressAutoHyphens/>
            </w:pPr>
            <w:r>
              <w:t xml:space="preserve">states technology/new oven is </w:t>
            </w:r>
            <w:r w:rsidR="003F1296">
              <w:t>m</w:t>
            </w:r>
            <w:r>
              <w:t xml:space="preserve">ore productive </w:t>
            </w:r>
          </w:p>
          <w:p w:rsidR="00194991" w:rsidRDefault="00194991" w:rsidP="00194991">
            <w:pPr>
              <w:pStyle w:val="GSMTableBULLETS"/>
              <w:suppressAutoHyphens/>
            </w:pPr>
            <w:r>
              <w:t>states increase in supply of cupcakes</w:t>
            </w:r>
          </w:p>
          <w:p w:rsidR="00194991" w:rsidRDefault="00194991" w:rsidP="00194991">
            <w:pPr>
              <w:pStyle w:val="GSMTableBULLETS"/>
              <w:suppressAutoHyphens/>
              <w:rPr>
                <w:rFonts w:cs="Arial"/>
                <w:szCs w:val="16"/>
              </w:rPr>
            </w:pPr>
            <w:proofErr w:type="gramStart"/>
            <w:r>
              <w:t>states</w:t>
            </w:r>
            <w:proofErr w:type="gramEnd"/>
            <w:r>
              <w:t xml:space="preserve"> a flow-on effect.</w:t>
            </w:r>
          </w:p>
        </w:tc>
        <w:tc>
          <w:tcPr>
            <w:tcW w:w="1800" w:type="dxa"/>
            <w:shd w:val="clear" w:color="auto" w:fill="auto"/>
          </w:tcPr>
          <w:p w:rsidR="00194991" w:rsidRDefault="00376CEA">
            <w:pPr>
              <w:pStyle w:val="GSMtabletext"/>
              <w:rPr>
                <w:szCs w:val="24"/>
                <w:lang w:eastAsia="en-US"/>
              </w:rPr>
            </w:pPr>
            <w:r>
              <w:rPr>
                <w:szCs w:val="24"/>
                <w:lang w:eastAsia="en-US"/>
              </w:rPr>
              <w:t>Detailed explanation of the concepts of technology and productivity.</w:t>
            </w:r>
          </w:p>
          <w:p w:rsidR="00194991" w:rsidRDefault="00194991">
            <w:pPr>
              <w:pStyle w:val="GSMTableBULLETS"/>
              <w:suppressAutoHyphens/>
            </w:pPr>
            <w:r>
              <w:t>shows the shift correctly with appropriate labelling (arrows and S)</w:t>
            </w:r>
          </w:p>
          <w:p w:rsidR="00194991" w:rsidRDefault="004F0953">
            <w:pPr>
              <w:pStyle w:val="GSMTableBULLETS"/>
              <w:numPr>
                <w:ilvl w:val="0"/>
                <w:numId w:val="0"/>
              </w:numPr>
              <w:suppressAutoHyphens/>
              <w:rPr>
                <w:i/>
              </w:rPr>
            </w:pPr>
            <w:bookmarkStart w:id="7" w:name="OLE_LINK35"/>
            <w:bookmarkStart w:id="8" w:name="OLE_LINK36"/>
            <w:r>
              <w:rPr>
                <w:i/>
              </w:rPr>
              <w:t xml:space="preserve">AND </w:t>
            </w:r>
            <w:r w:rsidRPr="004F0953">
              <w:rPr>
                <w:b/>
                <w:i/>
              </w:rPr>
              <w:t>ONE</w:t>
            </w:r>
            <w:r>
              <w:rPr>
                <w:i/>
              </w:rPr>
              <w:t xml:space="preserve"> OF</w:t>
            </w:r>
          </w:p>
          <w:p w:rsidR="00194991" w:rsidRPr="004F0953" w:rsidRDefault="003F1296" w:rsidP="004F0953">
            <w:pPr>
              <w:pStyle w:val="GSMTableBULLETS"/>
              <w:suppressAutoHyphens/>
            </w:pPr>
            <w:r>
              <w:t>explains effect of technology on productivity</w:t>
            </w:r>
            <w:bookmarkEnd w:id="7"/>
            <w:bookmarkEnd w:id="8"/>
            <w:r w:rsidR="004F0953">
              <w:t xml:space="preserve"> and supply</w:t>
            </w:r>
          </w:p>
          <w:p w:rsidR="00194991" w:rsidRPr="004F0953" w:rsidRDefault="004F0953" w:rsidP="004F0953">
            <w:pPr>
              <w:pStyle w:val="GSMTableBULLETS"/>
              <w:suppressAutoHyphens/>
            </w:pPr>
            <w:r>
              <w:t>explains effect of technology on production costs</w:t>
            </w:r>
            <w:r w:rsidR="00F14B08">
              <w:t>/profitability</w:t>
            </w:r>
            <w:r>
              <w:t xml:space="preserve"> and supply</w:t>
            </w:r>
          </w:p>
          <w:p w:rsidR="00194991" w:rsidRDefault="00194991" w:rsidP="003F1296">
            <w:pPr>
              <w:pStyle w:val="GSMTableBULLETS"/>
              <w:suppressAutoHyphens/>
            </w:pPr>
            <w:proofErr w:type="gramStart"/>
            <w:r>
              <w:t>explains</w:t>
            </w:r>
            <w:proofErr w:type="gramEnd"/>
            <w:r>
              <w:t xml:space="preserve"> ONE flow-on effect linked to </w:t>
            </w:r>
            <w:r w:rsidR="003F1296">
              <w:t>cupcakes</w:t>
            </w:r>
            <w:r>
              <w:t xml:space="preserve"> .</w:t>
            </w:r>
          </w:p>
        </w:tc>
        <w:tc>
          <w:tcPr>
            <w:tcW w:w="1800" w:type="dxa"/>
            <w:shd w:val="clear" w:color="auto" w:fill="auto"/>
          </w:tcPr>
          <w:p w:rsidR="00376CEA" w:rsidRDefault="00376CEA" w:rsidP="00376CEA">
            <w:pPr>
              <w:pStyle w:val="GSMtabletext"/>
              <w:rPr>
                <w:szCs w:val="24"/>
                <w:lang w:eastAsia="en-US"/>
              </w:rPr>
            </w:pPr>
            <w:r>
              <w:rPr>
                <w:szCs w:val="24"/>
                <w:lang w:eastAsia="en-US"/>
              </w:rPr>
              <w:t>Detailed explanation of the concepts of technology and productivity.</w:t>
            </w:r>
          </w:p>
          <w:p w:rsidR="003F1296" w:rsidRDefault="003F1296" w:rsidP="003F1296">
            <w:pPr>
              <w:pStyle w:val="GSMTableBULLETS"/>
              <w:suppressAutoHyphens/>
            </w:pPr>
            <w:r>
              <w:t>shows the shift correctly with appropriate labelling (arrows and S)</w:t>
            </w:r>
          </w:p>
          <w:p w:rsidR="004F0953" w:rsidRDefault="004F0953" w:rsidP="004F0953">
            <w:pPr>
              <w:pStyle w:val="GSMTableBULLETS"/>
              <w:numPr>
                <w:ilvl w:val="0"/>
                <w:numId w:val="0"/>
              </w:numPr>
              <w:suppressAutoHyphens/>
              <w:rPr>
                <w:i/>
              </w:rPr>
            </w:pPr>
            <w:r>
              <w:rPr>
                <w:i/>
              </w:rPr>
              <w:t xml:space="preserve">AND </w:t>
            </w:r>
            <w:r w:rsidRPr="004F0953">
              <w:rPr>
                <w:b/>
                <w:i/>
              </w:rPr>
              <w:t>TWO</w:t>
            </w:r>
            <w:r>
              <w:rPr>
                <w:i/>
              </w:rPr>
              <w:t xml:space="preserve"> OF</w:t>
            </w:r>
          </w:p>
          <w:p w:rsidR="004F0953" w:rsidRPr="004F0953" w:rsidRDefault="004F0953" w:rsidP="004F0953">
            <w:pPr>
              <w:pStyle w:val="GSMTableBULLETS"/>
              <w:suppressAutoHyphens/>
            </w:pPr>
            <w:r>
              <w:t>explains effect of technology on productivity and supply</w:t>
            </w:r>
          </w:p>
          <w:p w:rsidR="004F0953" w:rsidRPr="004F0953" w:rsidRDefault="004F0953" w:rsidP="004F0953">
            <w:pPr>
              <w:pStyle w:val="GSMTableBULLETS"/>
              <w:suppressAutoHyphens/>
            </w:pPr>
            <w:r>
              <w:t>explains effect of technology on production costs</w:t>
            </w:r>
            <w:r w:rsidR="00F14B08">
              <w:t>/profitability</w:t>
            </w:r>
            <w:r>
              <w:t xml:space="preserve"> and supply</w:t>
            </w:r>
          </w:p>
          <w:p w:rsidR="00194991" w:rsidRDefault="004F0953" w:rsidP="004F0953">
            <w:pPr>
              <w:pStyle w:val="GSMTableBULLETS"/>
              <w:suppressAutoHyphens/>
            </w:pPr>
            <w:proofErr w:type="gramStart"/>
            <w:r>
              <w:t>explains</w:t>
            </w:r>
            <w:proofErr w:type="gramEnd"/>
            <w:r>
              <w:t xml:space="preserve"> ONE flow-on effect linked to cupcakes .</w:t>
            </w:r>
          </w:p>
        </w:tc>
        <w:tc>
          <w:tcPr>
            <w:tcW w:w="1960" w:type="dxa"/>
            <w:shd w:val="clear" w:color="auto" w:fill="auto"/>
          </w:tcPr>
          <w:p w:rsidR="00376CEA" w:rsidRDefault="00376CEA" w:rsidP="00376CEA">
            <w:pPr>
              <w:pStyle w:val="GSMtabletext"/>
              <w:rPr>
                <w:szCs w:val="24"/>
                <w:lang w:eastAsia="en-US"/>
              </w:rPr>
            </w:pPr>
            <w:r>
              <w:rPr>
                <w:szCs w:val="24"/>
                <w:lang w:eastAsia="en-US"/>
              </w:rPr>
              <w:t xml:space="preserve">Comprehensive explanation of the concepts of technology and productivity </w:t>
            </w:r>
            <w:r>
              <w:rPr>
                <w:b/>
                <w:szCs w:val="24"/>
                <w:lang w:eastAsia="en-US"/>
              </w:rPr>
              <w:t>in context</w:t>
            </w:r>
            <w:r>
              <w:rPr>
                <w:szCs w:val="24"/>
                <w:lang w:eastAsia="en-US"/>
              </w:rPr>
              <w:t xml:space="preserve"> and </w:t>
            </w:r>
            <w:r>
              <w:rPr>
                <w:b/>
                <w:szCs w:val="24"/>
                <w:lang w:eastAsia="en-US"/>
              </w:rPr>
              <w:t>mostly</w:t>
            </w:r>
            <w:r>
              <w:rPr>
                <w:szCs w:val="24"/>
                <w:lang w:eastAsia="en-US"/>
              </w:rPr>
              <w:t xml:space="preserve"> using correct economic terms.</w:t>
            </w:r>
          </w:p>
          <w:p w:rsidR="00194991" w:rsidRDefault="00194991">
            <w:pPr>
              <w:pStyle w:val="GSMTableBULLETS"/>
              <w:suppressAutoHyphens/>
              <w:rPr>
                <w:i/>
              </w:rPr>
            </w:pPr>
            <w:r>
              <w:t xml:space="preserve">links the effect of </w:t>
            </w:r>
            <w:r w:rsidR="003F1296">
              <w:t>the new oven to increased productivity and lower production costs</w:t>
            </w:r>
            <w:r w:rsidR="00F14B08">
              <w:t>/increased profitability</w:t>
            </w:r>
            <w:r w:rsidR="003F1296">
              <w:t xml:space="preserve"> of cupcakes</w:t>
            </w:r>
            <w:r>
              <w:t xml:space="preserve"> to the shift in the supply curve </w:t>
            </w:r>
          </w:p>
          <w:p w:rsidR="00194991" w:rsidRDefault="00194991">
            <w:pPr>
              <w:pStyle w:val="GSMTableBULLETS"/>
              <w:numPr>
                <w:ilvl w:val="0"/>
                <w:numId w:val="0"/>
              </w:numPr>
              <w:suppressAutoHyphens/>
              <w:rPr>
                <w:i/>
              </w:rPr>
            </w:pPr>
            <w:r>
              <w:rPr>
                <w:i/>
              </w:rPr>
              <w:t>AND</w:t>
            </w:r>
          </w:p>
          <w:p w:rsidR="00194991" w:rsidRDefault="00194991" w:rsidP="003F1296">
            <w:pPr>
              <w:pStyle w:val="GSMTableBULLETS"/>
              <w:suppressAutoHyphens/>
            </w:pPr>
            <w:r>
              <w:t xml:space="preserve">Explains ONE flow on effect linked to the increase in supply of </w:t>
            </w:r>
            <w:r w:rsidR="003F1296">
              <w:t>cupcakes</w:t>
            </w:r>
            <w:r>
              <w:t>.</w:t>
            </w:r>
          </w:p>
        </w:tc>
        <w:tc>
          <w:tcPr>
            <w:tcW w:w="1960" w:type="dxa"/>
            <w:shd w:val="clear" w:color="auto" w:fill="auto"/>
          </w:tcPr>
          <w:p w:rsidR="00194991" w:rsidRDefault="003F1296">
            <w:pPr>
              <w:pStyle w:val="GSMtabletext"/>
              <w:rPr>
                <w:szCs w:val="24"/>
                <w:lang w:eastAsia="en-US"/>
              </w:rPr>
            </w:pPr>
            <w:r>
              <w:rPr>
                <w:szCs w:val="24"/>
                <w:lang w:eastAsia="en-US"/>
              </w:rPr>
              <w:t>Comprehen</w:t>
            </w:r>
            <w:r w:rsidR="00194991">
              <w:rPr>
                <w:szCs w:val="24"/>
                <w:lang w:eastAsia="en-US"/>
              </w:rPr>
              <w:t>sive explanation of the concept</w:t>
            </w:r>
            <w:r w:rsidR="00376CEA">
              <w:rPr>
                <w:szCs w:val="24"/>
                <w:lang w:eastAsia="en-US"/>
              </w:rPr>
              <w:t>s</w:t>
            </w:r>
            <w:r w:rsidR="000B1C90">
              <w:rPr>
                <w:szCs w:val="24"/>
                <w:lang w:eastAsia="en-US"/>
              </w:rPr>
              <w:t xml:space="preserve"> </w:t>
            </w:r>
            <w:r w:rsidR="00376CEA">
              <w:rPr>
                <w:szCs w:val="24"/>
                <w:lang w:eastAsia="en-US"/>
              </w:rPr>
              <w:t>of technology and productivity</w:t>
            </w:r>
            <w:r w:rsidR="00376CEA">
              <w:rPr>
                <w:b/>
                <w:szCs w:val="24"/>
                <w:lang w:eastAsia="en-US"/>
              </w:rPr>
              <w:t xml:space="preserve"> </w:t>
            </w:r>
            <w:r w:rsidR="00194991">
              <w:rPr>
                <w:b/>
                <w:szCs w:val="24"/>
                <w:lang w:eastAsia="en-US"/>
              </w:rPr>
              <w:t>in context</w:t>
            </w:r>
            <w:r w:rsidR="00194991">
              <w:rPr>
                <w:szCs w:val="24"/>
                <w:lang w:eastAsia="en-US"/>
              </w:rPr>
              <w:t xml:space="preserve"> using correct economic terms.</w:t>
            </w:r>
          </w:p>
          <w:p w:rsidR="00194991" w:rsidRPr="004F0953" w:rsidRDefault="00194991" w:rsidP="004F0953">
            <w:pPr>
              <w:pStyle w:val="GSMTableBULLETS"/>
              <w:suppressAutoHyphens/>
              <w:rPr>
                <w:i/>
              </w:rPr>
            </w:pPr>
            <w:r>
              <w:t xml:space="preserve">clearly </w:t>
            </w:r>
            <w:r w:rsidR="003F1296">
              <w:t>links the effect of the new oven to increased productivity and lower production costs</w:t>
            </w:r>
            <w:r w:rsidR="00F14B08">
              <w:t>/increased profitability</w:t>
            </w:r>
            <w:r w:rsidR="003F1296">
              <w:t xml:space="preserve"> of cupcakes to the shift in the supply curve </w:t>
            </w:r>
          </w:p>
          <w:p w:rsidR="00194991" w:rsidRDefault="00194991">
            <w:pPr>
              <w:pStyle w:val="GSMTableBULLETS"/>
              <w:numPr>
                <w:ilvl w:val="0"/>
                <w:numId w:val="0"/>
              </w:numPr>
              <w:suppressAutoHyphens/>
              <w:rPr>
                <w:i/>
              </w:rPr>
            </w:pPr>
            <w:r>
              <w:rPr>
                <w:i/>
              </w:rPr>
              <w:t>AND</w:t>
            </w:r>
          </w:p>
          <w:p w:rsidR="00194991" w:rsidRDefault="00194991">
            <w:pPr>
              <w:pStyle w:val="GSMTableBULLETS"/>
              <w:suppressAutoHyphens/>
              <w:rPr>
                <w:b/>
              </w:rPr>
            </w:pPr>
            <w:r>
              <w:t xml:space="preserve">Explains ONE flow on effect linked to the </w:t>
            </w:r>
            <w:r w:rsidR="00B93A87">
              <w:t>increase in supply of cupcakes.</w:t>
            </w:r>
          </w:p>
          <w:p w:rsidR="00194991" w:rsidRDefault="00194991">
            <w:pPr>
              <w:pStyle w:val="GSMTableBULLETS"/>
              <w:numPr>
                <w:ilvl w:val="0"/>
                <w:numId w:val="0"/>
              </w:numPr>
              <w:suppressAutoHyphens/>
              <w:rPr>
                <w:i/>
              </w:rPr>
            </w:pPr>
            <w:r>
              <w:rPr>
                <w:i/>
              </w:rPr>
              <w:t>AND</w:t>
            </w:r>
          </w:p>
          <w:p w:rsidR="00194991" w:rsidRDefault="00194991">
            <w:pPr>
              <w:pStyle w:val="GSMTableBULLETS"/>
              <w:suppressAutoHyphens/>
            </w:pPr>
            <w:r>
              <w:rPr>
                <w:rFonts w:cs="Arial"/>
              </w:rPr>
              <w:t>Refers to the graph to support the explanation.</w:t>
            </w:r>
          </w:p>
        </w:tc>
      </w:tr>
    </w:tbl>
    <w:p w:rsidR="00F32AE9" w:rsidRDefault="00F32AE9" w:rsidP="00F32AE9">
      <w:pPr>
        <w:ind w:firstLine="284"/>
        <w:rPr>
          <w:rFonts w:eastAsia="SimSun" w:cs="Arial"/>
          <w:bCs/>
          <w:sz w:val="14"/>
          <w:szCs w:val="14"/>
        </w:rPr>
      </w:pPr>
      <w:r>
        <w:rPr>
          <w:rFonts w:eastAsia="SimSun" w:cs="Arial"/>
          <w:bCs/>
          <w:sz w:val="14"/>
          <w:szCs w:val="14"/>
        </w:rPr>
        <w:t>N0 = no response or no relevant evidence</w:t>
      </w:r>
    </w:p>
    <w:p w:rsidR="003A3117" w:rsidRDefault="003A3117" w:rsidP="003A3117">
      <w:pPr>
        <w:rPr>
          <w:rFonts w:eastAsia="SimSun"/>
          <w:bCs/>
          <w:szCs w:val="24"/>
        </w:rPr>
        <w:sectPr w:rsidR="003A3117" w:rsidSect="00087452">
          <w:pgSz w:w="16838" w:h="11906" w:orient="landscape" w:code="9"/>
          <w:pgMar w:top="1134" w:right="1134" w:bottom="1134" w:left="567" w:header="425" w:footer="425"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9037"/>
      </w:tblGrid>
      <w:tr w:rsidR="003A3117" w:rsidRPr="003A3117" w:rsidTr="00087452">
        <w:tc>
          <w:tcPr>
            <w:tcW w:w="817" w:type="dxa"/>
            <w:shd w:val="clear" w:color="auto" w:fill="auto"/>
          </w:tcPr>
          <w:p w:rsidR="003A3117" w:rsidRPr="003A3117" w:rsidRDefault="003A3117" w:rsidP="00087452">
            <w:pPr>
              <w:spacing w:after="200"/>
              <w:rPr>
                <w:rFonts w:eastAsia="SimSun" w:cs="Arial"/>
                <w:bCs/>
                <w:sz w:val="22"/>
              </w:rPr>
            </w:pPr>
            <w:r w:rsidRPr="003A3117">
              <w:rPr>
                <w:rFonts w:eastAsia="SimSun" w:cs="Arial"/>
                <w:bCs/>
                <w:sz w:val="22"/>
              </w:rPr>
              <w:lastRenderedPageBreak/>
              <w:t>Q</w:t>
            </w:r>
          </w:p>
        </w:tc>
        <w:tc>
          <w:tcPr>
            <w:tcW w:w="9037" w:type="dxa"/>
            <w:shd w:val="clear" w:color="auto" w:fill="auto"/>
          </w:tcPr>
          <w:p w:rsidR="003A3117" w:rsidRPr="003A3117" w:rsidRDefault="003A3117" w:rsidP="00087452">
            <w:pPr>
              <w:spacing w:after="200"/>
              <w:rPr>
                <w:rFonts w:eastAsia="SimSun" w:cs="Arial"/>
                <w:bCs/>
                <w:sz w:val="22"/>
              </w:rPr>
            </w:pPr>
            <w:r w:rsidRPr="003A3117">
              <w:rPr>
                <w:rFonts w:eastAsia="SimSun" w:cs="Arial"/>
                <w:bCs/>
                <w:sz w:val="22"/>
              </w:rPr>
              <w:t>Evidence Statement</w:t>
            </w:r>
          </w:p>
        </w:tc>
      </w:tr>
      <w:tr w:rsidR="003A3117" w:rsidRPr="003A3117" w:rsidTr="00087452">
        <w:tc>
          <w:tcPr>
            <w:tcW w:w="817" w:type="dxa"/>
            <w:shd w:val="clear" w:color="auto" w:fill="auto"/>
          </w:tcPr>
          <w:p w:rsidR="003A3117" w:rsidRPr="003A3117" w:rsidRDefault="003A3117" w:rsidP="00087452">
            <w:pPr>
              <w:spacing w:after="200"/>
              <w:rPr>
                <w:rFonts w:eastAsia="SimSun" w:cs="Arial"/>
                <w:bCs/>
                <w:sz w:val="22"/>
              </w:rPr>
            </w:pPr>
            <w:r w:rsidRPr="003A3117">
              <w:rPr>
                <w:rFonts w:eastAsia="SimSun" w:cs="Arial"/>
                <w:bCs/>
                <w:sz w:val="22"/>
              </w:rPr>
              <w:t>THREE</w:t>
            </w:r>
          </w:p>
        </w:tc>
        <w:tc>
          <w:tcPr>
            <w:tcW w:w="9037" w:type="dxa"/>
            <w:shd w:val="clear" w:color="auto" w:fill="auto"/>
          </w:tcPr>
          <w:p w:rsidR="003A3117" w:rsidRPr="003A3117" w:rsidRDefault="003A3117" w:rsidP="00087452">
            <w:pPr>
              <w:spacing w:after="200"/>
              <w:rPr>
                <w:rFonts w:eastAsia="SimSun" w:cs="Arial"/>
                <w:bCs/>
                <w:sz w:val="22"/>
              </w:rPr>
            </w:pPr>
            <w:r w:rsidRPr="003A3117">
              <w:rPr>
                <w:rFonts w:eastAsia="SimSun" w:cs="Arial"/>
                <w:bCs/>
                <w:sz w:val="22"/>
              </w:rPr>
              <w:t>(a)</w:t>
            </w:r>
          </w:p>
          <w:p w:rsidR="003A3117" w:rsidRPr="003A3117" w:rsidRDefault="00A02170" w:rsidP="00087452">
            <w:pPr>
              <w:spacing w:after="200"/>
              <w:rPr>
                <w:rFonts w:eastAsia="SimSun" w:cs="Arial"/>
                <w:bCs/>
                <w:sz w:val="22"/>
              </w:rPr>
            </w:pPr>
            <w:r>
              <w:rPr>
                <w:rFonts w:eastAsia="SimSun" w:cs="Arial"/>
                <w:bCs/>
                <w:noProof/>
                <w:sz w:val="22"/>
                <w:lang w:eastAsia="en-NZ"/>
              </w:rPr>
              <mc:AlternateContent>
                <mc:Choice Requires="wpg">
                  <w:drawing>
                    <wp:inline distT="0" distB="0" distL="0" distR="0" wp14:anchorId="26BE0CAE" wp14:editId="63F92C93">
                      <wp:extent cx="4798784" cy="2739331"/>
                      <wp:effectExtent l="0" t="0" r="1905" b="4445"/>
                      <wp:docPr id="97" name="Group 97"/>
                      <wp:cNvGraphicFramePr/>
                      <a:graphic xmlns:a="http://schemas.openxmlformats.org/drawingml/2006/main">
                        <a:graphicData uri="http://schemas.microsoft.com/office/word/2010/wordprocessingGroup">
                          <wpg:wgp>
                            <wpg:cNvGrpSpPr/>
                            <wpg:grpSpPr>
                              <a:xfrm>
                                <a:off x="0" y="0"/>
                                <a:ext cx="4798784" cy="2739331"/>
                                <a:chOff x="0" y="0"/>
                                <a:chExt cx="4798784" cy="2739331"/>
                              </a:xfrm>
                            </wpg:grpSpPr>
                            <wps:wsp>
                              <wps:cNvPr id="98" name="Text Box 98"/>
                              <wps:cNvSpPr txBox="1">
                                <a:spLocks noChangeArrowheads="1"/>
                              </wps:cNvSpPr>
                              <wps:spPr bwMode="auto">
                                <a:xfrm>
                                  <a:off x="3848986" y="0"/>
                                  <a:ext cx="521335" cy="42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A02170" w:rsidRPr="001B2947" w:rsidRDefault="00A02170" w:rsidP="00A02170">
                                    <w:pPr>
                                      <w:rPr>
                                        <w:rFonts w:cs="Arial"/>
                                        <w:b/>
                                      </w:rPr>
                                    </w:pPr>
                                    <w:r>
                                      <w:rPr>
                                        <w:rFonts w:cs="Arial"/>
                                        <w:b/>
                                      </w:rPr>
                                      <w:t>S</w:t>
                                    </w:r>
                                  </w:p>
                                </w:txbxContent>
                              </wps:txbx>
                              <wps:bodyPr rot="0" vert="horz" wrap="square" lIns="91440" tIns="45720" rIns="91440" bIns="45720" anchor="t" anchorCtr="0" upright="1">
                                <a:noAutofit/>
                              </wps:bodyPr>
                            </wps:wsp>
                            <wps:wsp>
                              <wps:cNvPr id="99" name="Text Box 99"/>
                              <wps:cNvSpPr txBox="1">
                                <a:spLocks noChangeArrowheads="1"/>
                              </wps:cNvSpPr>
                              <wps:spPr bwMode="auto">
                                <a:xfrm>
                                  <a:off x="2892055" y="112"/>
                                  <a:ext cx="521970" cy="42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A02170" w:rsidRPr="00093443" w:rsidRDefault="00A02170" w:rsidP="00A02170">
                                    <w:pPr>
                                      <w:rPr>
                                        <w:rFonts w:cs="Arial"/>
                                        <w:b/>
                                        <w:color w:val="FF0000"/>
                                        <w:vertAlign w:val="superscript"/>
                                      </w:rPr>
                                    </w:pPr>
                                    <w:r>
                                      <w:rPr>
                                        <w:rFonts w:cs="Arial"/>
                                        <w:b/>
                                        <w:color w:val="FF0000"/>
                                      </w:rPr>
                                      <w:t>S</w:t>
                                    </w:r>
                                    <w:r w:rsidRPr="00093443">
                                      <w:rPr>
                                        <w:rFonts w:cs="Arial"/>
                                        <w:b/>
                                        <w:color w:val="FF0000"/>
                                        <w:vertAlign w:val="superscript"/>
                                      </w:rPr>
                                      <w:t>1</w:t>
                                    </w:r>
                                  </w:p>
                                </w:txbxContent>
                              </wps:txbx>
                              <wps:bodyPr rot="0" vert="horz" wrap="square" lIns="91440" tIns="45720" rIns="91440" bIns="45720" anchor="t" anchorCtr="0" upright="1">
                                <a:noAutofit/>
                              </wps:bodyPr>
                            </wps:wsp>
                            <wps:wsp>
                              <wps:cNvPr id="100" name="Text Box 100"/>
                              <wps:cNvSpPr txBox="1">
                                <a:spLocks noChangeArrowheads="1"/>
                              </wps:cNvSpPr>
                              <wps:spPr bwMode="auto">
                                <a:xfrm>
                                  <a:off x="0" y="74428"/>
                                  <a:ext cx="939165"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A02170" w:rsidRPr="00F5319A" w:rsidRDefault="00A02170" w:rsidP="00A02170">
                                    <w:pPr>
                                      <w:rPr>
                                        <w:rFonts w:cs="Arial"/>
                                        <w:sz w:val="20"/>
                                        <w:szCs w:val="20"/>
                                      </w:rPr>
                                    </w:pPr>
                                    <w:r w:rsidRPr="00F5319A">
                                      <w:rPr>
                                        <w:rFonts w:cs="Arial"/>
                                        <w:sz w:val="20"/>
                                        <w:szCs w:val="20"/>
                                      </w:rPr>
                                      <w:t>Price ($)</w:t>
                                    </w:r>
                                  </w:p>
                                </w:txbxContent>
                              </wps:txbx>
                              <wps:bodyPr rot="0" vert="horz" wrap="square" lIns="91440" tIns="45720" rIns="91440" bIns="45720" anchor="t" anchorCtr="0" upright="1">
                                <a:noAutofit/>
                              </wps:bodyPr>
                            </wps:wsp>
                            <wps:wsp>
                              <wps:cNvPr id="101" name="Straight Connector 101"/>
                              <wps:cNvCnPr>
                                <a:cxnSpLocks/>
                              </wps:cNvCnPr>
                              <wps:spPr bwMode="auto">
                                <a:xfrm>
                                  <a:off x="935665" y="74428"/>
                                  <a:ext cx="0" cy="24053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2" name="Straight Connector 102"/>
                              <wps:cNvCnPr>
                                <a:cxnSpLocks/>
                              </wps:cNvCnPr>
                              <wps:spPr bwMode="auto">
                                <a:xfrm>
                                  <a:off x="935665" y="2466753"/>
                                  <a:ext cx="32353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3" name="Straight Connector 103"/>
                              <wps:cNvCnPr>
                                <a:cxnSpLocks/>
                              </wps:cNvCnPr>
                              <wps:spPr bwMode="auto">
                                <a:xfrm flipV="1">
                                  <a:off x="1041991" y="202019"/>
                                  <a:ext cx="2818130" cy="21221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4" name="Text Box 104"/>
                              <wps:cNvSpPr txBox="1">
                                <a:spLocks noChangeArrowheads="1"/>
                              </wps:cNvSpPr>
                              <wps:spPr bwMode="auto">
                                <a:xfrm>
                                  <a:off x="3859619" y="2456121"/>
                                  <a:ext cx="93916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A02170" w:rsidRPr="00F5319A" w:rsidRDefault="00A02170" w:rsidP="00A02170">
                                    <w:pPr>
                                      <w:rPr>
                                        <w:rFonts w:cs="Arial"/>
                                        <w:sz w:val="20"/>
                                        <w:szCs w:val="20"/>
                                      </w:rPr>
                                    </w:pPr>
                                    <w:r>
                                      <w:rPr>
                                        <w:rFonts w:cs="Arial"/>
                                        <w:sz w:val="20"/>
                                        <w:szCs w:val="20"/>
                                      </w:rPr>
                                      <w:t>Quantity</w:t>
                                    </w:r>
                                  </w:p>
                                </w:txbxContent>
                              </wps:txbx>
                              <wps:bodyPr rot="0" vert="horz" wrap="square" lIns="91440" tIns="45720" rIns="91440" bIns="45720" anchor="t" anchorCtr="0" upright="1">
                                <a:noAutofit/>
                              </wps:bodyPr>
                            </wps:wsp>
                            <wps:wsp>
                              <wps:cNvPr id="105" name="Straight Connector 105"/>
                              <wps:cNvCnPr>
                                <a:cxnSpLocks/>
                              </wps:cNvCnPr>
                              <wps:spPr>
                                <a:xfrm flipV="1">
                                  <a:off x="1042015" y="202142"/>
                                  <a:ext cx="1932305" cy="1467485"/>
                                </a:xfrm>
                                <a:prstGeom prst="line">
                                  <a:avLst/>
                                </a:prstGeom>
                                <a:noFill/>
                                <a:ln w="19050" cap="flat" cmpd="sng" algn="ctr">
                                  <a:solidFill>
                                    <a:srgbClr val="FF0000"/>
                                  </a:solidFill>
                                  <a:prstDash val="solid"/>
                                </a:ln>
                                <a:effectLst/>
                              </wps:spPr>
                              <wps:bodyPr/>
                            </wps:wsp>
                            <wps:wsp>
                              <wps:cNvPr id="106" name="Straight Arrow Connector 106"/>
                              <wps:cNvCnPr>
                                <a:cxnSpLocks noChangeShapeType="1"/>
                              </wps:cNvCnPr>
                              <wps:spPr bwMode="auto">
                                <a:xfrm flipH="1">
                                  <a:off x="1828800" y="1136422"/>
                                  <a:ext cx="605961"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97" o:spid="_x0000_s1040" style="width:377.85pt;height:215.7pt;mso-position-horizontal-relative:char;mso-position-vertical-relative:line" coordsize="47987,27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">
                      <v:shape id="Text Box 98" o:spid="_x0000_s1041" type="#_x0000_t202" style="position:absolute;left:38489;width:5214;height:4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SD+78A&#10;AADbAAAADwAAAGRycy9kb3ducmV2LnhtbERPy2oCMRTdF/yHcIXuasYupI5GUWnBhRTUAbeXyXUy&#10;OLkZknQef98sBJeH815vB9uIjnyoHSuYzzIQxKXTNVcKiuvPxxeIEJE1No5JwUgBtpvJ2xpz7Xo+&#10;U3eJlUghHHJUYGJscylDachimLmWOHF35y3GBH0ltcc+hdtGfmbZQlqsOTUYbOlgqHxc/qwCe8pu&#10;59/vuSnGosM4Xvee+0Gp9+mwW4GINMSX+Ok+agXLNDZ9ST9Ab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RIP7vwAAANsAAAAPAAAAAAAAAAAAAAAAAJgCAABkcnMvZG93bnJl&#10;di54bWxQSwUGAAAAAAQABAD1AAAAhAMAAAAA&#10;" filled="f" stroked="f" strokeweight="1.5pt">
                        <v:textbox>
                          <w:txbxContent>
                            <w:p w:rsidR="00A02170" w:rsidRPr="001B2947" w:rsidRDefault="00A02170" w:rsidP="00A02170">
                              <w:pPr>
                                <w:rPr>
                                  <w:rFonts w:cs="Arial"/>
                                  <w:b/>
                                </w:rPr>
                              </w:pPr>
                              <w:r>
                                <w:rPr>
                                  <w:rFonts w:cs="Arial"/>
                                  <w:b/>
                                </w:rPr>
                                <w:t>S</w:t>
                              </w:r>
                            </w:p>
                          </w:txbxContent>
                        </v:textbox>
                      </v:shape>
                      <v:shape id="Text Box 99" o:spid="_x0000_s1042" type="#_x0000_t202" style="position:absolute;left:28920;top:1;width:5220;height:4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gmYMMA&#10;AADbAAAADwAAAGRycy9kb3ducmV2LnhtbESPzWrDMBCE74W8g9hAbo2cHkrjWg5NaKGHUkhiyHWx&#10;tpaptTKS6p+3jwqBHIeZ+YYpdpPtxEA+tI4VbNYZCOLa6ZYbBdX54/EFRIjIGjvHpGCmALty8VBg&#10;rt3IRxpOsREJwiFHBSbGPpcy1IYshrXriZP347zFmKRvpPY4Jrjt5FOWPUuLLacFgz0dDNW/pz+r&#10;wH5ll+P3+8ZUczVgnM97z+Ok1Go5vb2CiDTFe/jW/tQKtlv4/5J+g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gmYMMAAADbAAAADwAAAAAAAAAAAAAAAACYAgAAZHJzL2Rv&#10;d25yZXYueG1sUEsFBgAAAAAEAAQA9QAAAIgDAAAAAA==&#10;" filled="f" stroked="f" strokeweight="1.5pt">
                        <v:textbox>
                          <w:txbxContent>
                            <w:p w:rsidR="00A02170" w:rsidRPr="00093443" w:rsidRDefault="00A02170" w:rsidP="00A02170">
                              <w:pPr>
                                <w:rPr>
                                  <w:rFonts w:cs="Arial"/>
                                  <w:b/>
                                  <w:color w:val="FF0000"/>
                                  <w:vertAlign w:val="superscript"/>
                                </w:rPr>
                              </w:pPr>
                              <w:r>
                                <w:rPr>
                                  <w:rFonts w:cs="Arial"/>
                                  <w:b/>
                                  <w:color w:val="FF0000"/>
                                </w:rPr>
                                <w:t>S</w:t>
                              </w:r>
                              <w:r w:rsidRPr="00093443">
                                <w:rPr>
                                  <w:rFonts w:cs="Arial"/>
                                  <w:b/>
                                  <w:color w:val="FF0000"/>
                                  <w:vertAlign w:val="superscript"/>
                                </w:rPr>
                                <w:t>1</w:t>
                              </w:r>
                            </w:p>
                          </w:txbxContent>
                        </v:textbox>
                      </v:shape>
                      <v:shape id="Text Box 100" o:spid="_x0000_s1043" type="#_x0000_t202" style="position:absolute;top:744;width:9391;height:4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k8MA&#10;AADcAAAADwAAAGRycy9kb3ducmV2LnhtbESPT0sDMRDF70K/Q5iCN5vUg8jatGip4EGEtgteh824&#10;WdxMliTun2/vHARvM7w37/1md5hDr0ZKuYtsYbsxoIib6DpuLdTX17tHULkgO+wjk4WFMhz2q5sd&#10;Vi5OfKbxUlolIZwrtOBLGSqtc+MpYN7EgVi0r5gCFllTq13CScJDr++NedABO5YGjwMdPTXfl59g&#10;Ibybz/PHaevrpR6xLNeXxNNs7e16fn4CVWgu/+a/6zcn+Ebw5RmZQO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dk8MAAADcAAAADwAAAAAAAAAAAAAAAACYAgAAZHJzL2Rv&#10;d25yZXYueG1sUEsFBgAAAAAEAAQA9QAAAIgDAAAAAA==&#10;" filled="f" stroked="f" strokeweight="1.5pt">
                        <v:textbox>
                          <w:txbxContent>
                            <w:p w:rsidR="00A02170" w:rsidRPr="00F5319A" w:rsidRDefault="00A02170" w:rsidP="00A02170">
                              <w:pPr>
                                <w:rPr>
                                  <w:rFonts w:cs="Arial"/>
                                  <w:sz w:val="20"/>
                                  <w:szCs w:val="20"/>
                                </w:rPr>
                              </w:pPr>
                              <w:r w:rsidRPr="00F5319A">
                                <w:rPr>
                                  <w:rFonts w:cs="Arial"/>
                                  <w:sz w:val="20"/>
                                  <w:szCs w:val="20"/>
                                </w:rPr>
                                <w:t>Price ($)</w:t>
                              </w:r>
                            </w:p>
                          </w:txbxContent>
                        </v:textbox>
                      </v:shape>
                      <v:line id="Straight Connector 101" o:spid="_x0000_s1044" style="position:absolute;visibility:visible;mso-wrap-style:square" from="9356,744" to="9356,24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I/sIAAADcAAAADwAAAGRycy9kb3ducmV2LnhtbERPS2vCQBC+F/wPywje6kYFkdRVSsEH&#10;vTWWQG9DdkzSZGfj7kbTf98VBG/z8T1nvR1MK67kfG1ZwWyagCAurK65VPB92r2uQPiArLG1TAr+&#10;yMN2M3pZY6rtjb/omoVSxBD2KSqoQuhSKX1RkUE/tR1x5M7WGQwRulJqh7cYblo5T5KlNFhzbKiw&#10;o4+KiibrjYK8z/jnt9m5Fvv94XDOL41ffCo1GQ/vbyACDeEpfriPOs5PZnB/Jl4g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1I/sIAAADcAAAADwAAAAAAAAAAAAAA&#10;AAChAgAAZHJzL2Rvd25yZXYueG1sUEsFBgAAAAAEAAQA+QAAAJADAAAAAA==&#10;" strokeweight="1.5pt">
                        <o:lock v:ext="edit" shapetype="f"/>
                      </v:line>
                      <v:line id="Straight Connector 102" o:spid="_x0000_s1045" style="position:absolute;visibility:visible;mso-wrap-style:square" from="9356,24667" to="41709,2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icEAAADcAAAADwAAAGRycy9kb3ducmV2LnhtbERPTYvCMBC9L/gfwgje1lSFZalGEcF1&#10;8WZ3EfY2NGNb20xqkmr992ZB8DaP9zmLVW8acSXnK8sKJuMEBHFudcWFgt+f7fsnCB+QNTaWScGd&#10;PKyWg7cFptre+EDXLBQihrBPUUEZQptK6fOSDPqxbYkjd7LOYIjQFVI7vMVw08hpknxIgxXHhhJb&#10;2pSU11lnFBy7jP/O9dY12H3tdqfjpfazvVKjYb+egwjUh5f46f7WcX4yhf9n4gV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P9aJwQAAANwAAAAPAAAAAAAAAAAAAAAA&#10;AKECAABkcnMvZG93bnJldi54bWxQSwUGAAAAAAQABAD5AAAAjwMAAAAA&#10;" strokeweight="1.5pt">
                        <o:lock v:ext="edit" shapetype="f"/>
                      </v:line>
                      <v:line id="Straight Connector 103" o:spid="_x0000_s1046" style="position:absolute;flip:y;visibility:visible;mso-wrap-style:square" from="10419,2020" to="38601,2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WxIMAAAADcAAAADwAAAGRycy9kb3ducmV2LnhtbERPTYvCMBC9L/gfwgje1lQFWapRRBAU&#10;9+C6wl6HZtoUm0lJoq3/fiMI3ubxPme57m0j7uRD7VjBZJyBIC6crrlScPndfX6BCBFZY+OYFDwo&#10;wHo1+Fhirl3HP3Q/x0qkEA45KjAxtrmUoTBkMYxdS5y40nmLMUFfSe2xS+G2kdMsm0uLNacGgy1t&#10;DRXX880qkIdjd/K76aWsyn3r/g7me971So2G/WYBIlIf3+KXe6/T/GwGz2fSBXL1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IVsSDAAAAA3AAAAA8AAAAAAAAAAAAAAAAA&#10;oQIAAGRycy9kb3ducmV2LnhtbFBLBQYAAAAABAAEAPkAAACOAwAAAAA=&#10;" strokeweight="1.5pt">
                        <o:lock v:ext="edit" shapetype="f"/>
                      </v:line>
                      <v:shape id="Text Box 104" o:spid="_x0000_s1047" type="#_x0000_t202" style="position:absolute;left:38596;top:24561;width:9391;height:2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SbkMEA&#10;AADcAAAADwAAAGRycy9kb3ducmV2LnhtbERPS2sCMRC+C/0PYQreNLFIKatRtLTQgxTUBa/DZrpZ&#10;upksSbqPf28Khd7m43vOdj+6VvQUYuNZw2qpQBBX3jRcayiv74sXEDEhG2w9k4aJIux3D7MtFsYP&#10;fKb+kmqRQzgWqMGm1BVSxsqSw7j0HXHmvnxwmDIMtTQBhxzuWvmk1LN02HBusNjRq6Xq+/LjNLiT&#10;up0/31a2nMoe03Q9Bh5GreeP42EDItGY/sV/7g+T56s1/D6TL5C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km5DBAAAA3AAAAA8AAAAAAAAAAAAAAAAAmAIAAGRycy9kb3du&#10;cmV2LnhtbFBLBQYAAAAABAAEAPUAAACGAwAAAAA=&#10;" filled="f" stroked="f" strokeweight="1.5pt">
                        <v:textbox>
                          <w:txbxContent>
                            <w:p w:rsidR="00A02170" w:rsidRPr="00F5319A" w:rsidRDefault="00A02170" w:rsidP="00A02170">
                              <w:pPr>
                                <w:rPr>
                                  <w:rFonts w:cs="Arial"/>
                                  <w:sz w:val="20"/>
                                  <w:szCs w:val="20"/>
                                </w:rPr>
                              </w:pPr>
                              <w:r>
                                <w:rPr>
                                  <w:rFonts w:cs="Arial"/>
                                  <w:sz w:val="20"/>
                                  <w:szCs w:val="20"/>
                                </w:rPr>
                                <w:t>Quantity</w:t>
                              </w:r>
                            </w:p>
                          </w:txbxContent>
                        </v:textbox>
                      </v:shape>
                      <v:line id="Straight Connector 105" o:spid="_x0000_s1048" style="position:absolute;flip:y;visibility:visible;mso-wrap-style:square" from="10420,2021" to="29743,1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BjS8QAAADcAAAADwAAAGRycy9kb3ducmV2LnhtbERPTWvCQBC9C/6HZYTe6qZCYo2uIoLS&#10;Q6E2LQFvQ3ZMYrOzIbtN0n/fLRS8zeN9zmY3mkb01LnasoKneQSCuLC65lLB58fx8RmE88gaG8uk&#10;4Icc7LbTyQZTbQd+pz7zpQgh7FJUUHnfplK6oiKDbm5b4sBdbWfQB9iVUnc4hHDTyEUUJdJgzaGh&#10;wpYOFRVf2bdR0LyVt2x1Oh1f/WEZY3LJb/k5V+phNu7XIDyN/i7+d7/oMD+K4e+ZcIH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AGNLxAAAANwAAAAPAAAAAAAAAAAA&#10;AAAAAKECAABkcnMvZG93bnJldi54bWxQSwUGAAAAAAQABAD5AAAAkgMAAAAA&#10;" strokecolor="red" strokeweight="1.5pt">
                        <o:lock v:ext="edit" shapetype="f"/>
                      </v:line>
                      <v:shape id="Straight Arrow Connector 106" o:spid="_x0000_s1049" type="#_x0000_t32" style="position:absolute;left:18288;top:11364;width:605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kFqMMAAADcAAAADwAAAGRycy9kb3ducmV2LnhtbERPyWrDMBC9F/oPYgq5JXI2U9zIpjQE&#10;JzkUmhZ6HayJZWqNjKU4zt9HhUJv83jrbIrRtmKg3jeOFcxnCQjiyumGawVfn7vpMwgfkDW2jknB&#10;jTwU+ePDBjPtrvxBwynUIoawz1CBCaHLpPSVIYt+5jriyJ1dbzFE2NdS93iN4baViyRJpcWGY4PB&#10;jt4MVT+ni1Vw2Pq1H1aHeXlcvp/L9Fg2nflWavI0vr6ACDSGf/Gfe6/j/CSF32fiBTK/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4ZBajDAAAA3AAAAA8AAAAAAAAAAAAA&#10;AAAAoQIAAGRycy9kb3ducmV2LnhtbFBLBQYAAAAABAAEAPkAAACRAwAAAAA=&#10;" strokecolor="red">
                        <v:stroke endarrow="block"/>
                      </v:shape>
                      <w10:anchorlock/>
                    </v:group>
                  </w:pict>
                </mc:Fallback>
              </mc:AlternateContent>
            </w:r>
          </w:p>
        </w:tc>
      </w:tr>
      <w:tr w:rsidR="003A3117" w:rsidRPr="003A3117" w:rsidTr="00087452">
        <w:tc>
          <w:tcPr>
            <w:tcW w:w="817" w:type="dxa"/>
            <w:shd w:val="clear" w:color="auto" w:fill="auto"/>
          </w:tcPr>
          <w:p w:rsidR="003A3117" w:rsidRPr="003A3117" w:rsidRDefault="003A3117" w:rsidP="00087452">
            <w:pPr>
              <w:spacing w:after="200"/>
              <w:rPr>
                <w:rFonts w:eastAsia="SimSun" w:cs="Arial"/>
                <w:bCs/>
                <w:sz w:val="22"/>
              </w:rPr>
            </w:pPr>
          </w:p>
        </w:tc>
        <w:tc>
          <w:tcPr>
            <w:tcW w:w="9037" w:type="dxa"/>
            <w:shd w:val="clear" w:color="auto" w:fill="auto"/>
          </w:tcPr>
          <w:p w:rsidR="003A3117" w:rsidRPr="003A3117" w:rsidRDefault="003A3117" w:rsidP="00087452">
            <w:pPr>
              <w:spacing w:after="200"/>
              <w:rPr>
                <w:rFonts w:eastAsia="SimSun" w:cs="Arial"/>
                <w:bCs/>
                <w:sz w:val="22"/>
              </w:rPr>
            </w:pPr>
            <w:r w:rsidRPr="003A3117">
              <w:rPr>
                <w:rFonts w:eastAsia="SimSun" w:cs="Arial"/>
                <w:bCs/>
                <w:sz w:val="22"/>
              </w:rPr>
              <w:t>(b)</w:t>
            </w:r>
          </w:p>
          <w:p w:rsidR="00C865CC" w:rsidRPr="00C865CC" w:rsidRDefault="00C865CC" w:rsidP="00C865CC">
            <w:pPr>
              <w:rPr>
                <w:rFonts w:eastAsia="SimSun" w:cs="Arial"/>
                <w:bCs/>
                <w:sz w:val="22"/>
              </w:rPr>
            </w:pPr>
            <w:r w:rsidRPr="00C865CC">
              <w:rPr>
                <w:rFonts w:eastAsia="SimSun" w:cs="Arial"/>
                <w:bCs/>
                <w:sz w:val="22"/>
              </w:rPr>
              <w:t>Ex</w:t>
            </w:r>
            <w:r w:rsidR="000D785A">
              <w:rPr>
                <w:rFonts w:eastAsia="SimSun" w:cs="Arial"/>
                <w:bCs/>
                <w:sz w:val="22"/>
              </w:rPr>
              <w:t>plaining the effect of the environmental</w:t>
            </w:r>
            <w:r w:rsidRPr="00C865CC">
              <w:rPr>
                <w:rFonts w:eastAsia="SimSun" w:cs="Arial"/>
                <w:bCs/>
                <w:sz w:val="22"/>
              </w:rPr>
              <w:t xml:space="preserve"> factor:</w:t>
            </w:r>
          </w:p>
          <w:p w:rsidR="00C865CC" w:rsidRPr="00C865CC" w:rsidRDefault="00C865CC" w:rsidP="00C865CC">
            <w:pPr>
              <w:rPr>
                <w:rFonts w:eastAsia="SimSun" w:cs="Arial"/>
                <w:bCs/>
                <w:sz w:val="22"/>
              </w:rPr>
            </w:pPr>
            <w:r w:rsidRPr="00C865CC">
              <w:rPr>
                <w:rFonts w:eastAsia="SimSun" w:cs="Arial"/>
                <w:bCs/>
                <w:sz w:val="22"/>
              </w:rPr>
              <w:t>The</w:t>
            </w:r>
            <w:r>
              <w:rPr>
                <w:rFonts w:eastAsia="SimSun" w:cs="Arial"/>
                <w:bCs/>
                <w:sz w:val="22"/>
              </w:rPr>
              <w:t xml:space="preserve"> environmental</w:t>
            </w:r>
            <w:r w:rsidRPr="00C865CC">
              <w:rPr>
                <w:rFonts w:eastAsia="SimSun" w:cs="Arial"/>
                <w:bCs/>
                <w:sz w:val="22"/>
              </w:rPr>
              <w:t xml:space="preserve"> factor requires </w:t>
            </w:r>
            <w:r>
              <w:rPr>
                <w:rFonts w:eastAsia="SimSun" w:cs="Arial"/>
                <w:bCs/>
                <w:sz w:val="22"/>
              </w:rPr>
              <w:t>Kiri</w:t>
            </w:r>
            <w:r w:rsidRPr="00C865CC">
              <w:rPr>
                <w:rFonts w:eastAsia="SimSun" w:cs="Arial"/>
                <w:bCs/>
                <w:sz w:val="22"/>
              </w:rPr>
              <w:t xml:space="preserve"> to </w:t>
            </w:r>
            <w:r w:rsidR="000C0F57">
              <w:rPr>
                <w:rFonts w:eastAsia="SimSun" w:cs="Arial"/>
                <w:bCs/>
                <w:sz w:val="22"/>
              </w:rPr>
              <w:t>use more environmentally friendly packaging or risk losing customers. This enviro-friendly packaging is more expensive so will increase Kiri’s costs of production and make cupcake production less profitable. This will decrease Kiri’s supply of cupcakes and shift the supply curve to the left/from S to S</w:t>
            </w:r>
            <w:r w:rsidR="000C0F57">
              <w:rPr>
                <w:rFonts w:eastAsia="SimSun" w:cs="Arial"/>
                <w:bCs/>
                <w:sz w:val="22"/>
                <w:vertAlign w:val="superscript"/>
              </w:rPr>
              <w:t>1.</w:t>
            </w:r>
            <w:r w:rsidRPr="00C865CC">
              <w:rPr>
                <w:rFonts w:eastAsia="SimSun" w:cs="Arial"/>
                <w:bCs/>
                <w:sz w:val="22"/>
              </w:rPr>
              <w:t xml:space="preserve"> </w:t>
            </w:r>
          </w:p>
          <w:p w:rsidR="00C865CC" w:rsidRPr="00C865CC" w:rsidRDefault="00C865CC" w:rsidP="00C865CC">
            <w:pPr>
              <w:rPr>
                <w:rFonts w:eastAsia="SimSun" w:cs="Arial"/>
                <w:bCs/>
                <w:sz w:val="22"/>
              </w:rPr>
            </w:pPr>
          </w:p>
          <w:p w:rsidR="00C865CC" w:rsidRPr="00C865CC" w:rsidRDefault="00C865CC" w:rsidP="00C865CC">
            <w:pPr>
              <w:rPr>
                <w:rFonts w:eastAsia="SimSun" w:cs="Arial"/>
                <w:bCs/>
                <w:sz w:val="22"/>
              </w:rPr>
            </w:pPr>
            <w:r w:rsidRPr="00C865CC">
              <w:rPr>
                <w:rFonts w:eastAsia="SimSun" w:cs="Arial"/>
                <w:bCs/>
                <w:sz w:val="22"/>
              </w:rPr>
              <w:t>Flow-on effects:</w:t>
            </w:r>
          </w:p>
          <w:p w:rsidR="003A3117" w:rsidRPr="003A3117" w:rsidRDefault="009F7422" w:rsidP="00080B46">
            <w:pPr>
              <w:rPr>
                <w:rFonts w:eastAsia="SimSun" w:cs="Arial"/>
                <w:bCs/>
                <w:sz w:val="22"/>
              </w:rPr>
            </w:pPr>
            <w:r>
              <w:rPr>
                <w:rFonts w:eastAsia="SimSun" w:cs="Arial"/>
                <w:bCs/>
                <w:sz w:val="22"/>
              </w:rPr>
              <w:t xml:space="preserve">Kiri will now need to </w:t>
            </w:r>
            <w:r w:rsidR="00F615CD">
              <w:rPr>
                <w:rFonts w:eastAsia="SimSun" w:cs="Arial"/>
                <w:bCs/>
                <w:sz w:val="22"/>
              </w:rPr>
              <w:t xml:space="preserve">spend time </w:t>
            </w:r>
            <w:r>
              <w:rPr>
                <w:rFonts w:eastAsia="SimSun" w:cs="Arial"/>
                <w:bCs/>
                <w:sz w:val="22"/>
              </w:rPr>
              <w:t>sourc</w:t>
            </w:r>
            <w:r w:rsidR="00F615CD">
              <w:rPr>
                <w:rFonts w:eastAsia="SimSun" w:cs="Arial"/>
                <w:bCs/>
                <w:sz w:val="22"/>
              </w:rPr>
              <w:t>ing</w:t>
            </w:r>
            <w:r>
              <w:rPr>
                <w:rFonts w:eastAsia="SimSun" w:cs="Arial"/>
                <w:bCs/>
                <w:sz w:val="22"/>
              </w:rPr>
              <w:t xml:space="preserve"> a supplier of enviro-friendly packaging</w:t>
            </w:r>
            <w:r w:rsidR="00F615CD">
              <w:rPr>
                <w:rFonts w:eastAsia="SimSun" w:cs="Arial"/>
                <w:bCs/>
                <w:sz w:val="22"/>
              </w:rPr>
              <w:t xml:space="preserve"> to find the cheapest price she can</w:t>
            </w:r>
            <w:r>
              <w:rPr>
                <w:rFonts w:eastAsia="SimSun" w:cs="Arial"/>
                <w:bCs/>
                <w:sz w:val="22"/>
              </w:rPr>
              <w:t xml:space="preserve">. Kiri may now look to advertise the fact that her packaging is environmentally friendly in the hope that it will attract more customers. </w:t>
            </w:r>
            <w:r w:rsidR="000C0F57">
              <w:rPr>
                <w:rFonts w:eastAsia="SimSun" w:cs="Arial"/>
                <w:bCs/>
                <w:sz w:val="22"/>
              </w:rPr>
              <w:t>Kiri</w:t>
            </w:r>
            <w:r w:rsidR="00C865CC" w:rsidRPr="00C865CC">
              <w:rPr>
                <w:rFonts w:eastAsia="SimSun" w:cs="Arial"/>
                <w:bCs/>
                <w:sz w:val="22"/>
              </w:rPr>
              <w:t xml:space="preserve"> may </w:t>
            </w:r>
            <w:r w:rsidR="000C0F57">
              <w:rPr>
                <w:rFonts w:eastAsia="SimSun" w:cs="Arial"/>
                <w:bCs/>
                <w:sz w:val="22"/>
              </w:rPr>
              <w:t>now need to lay off</w:t>
            </w:r>
            <w:r w:rsidR="00C865CC" w:rsidRPr="00C865CC">
              <w:rPr>
                <w:rFonts w:eastAsia="SimSun" w:cs="Arial"/>
                <w:bCs/>
                <w:sz w:val="22"/>
              </w:rPr>
              <w:t xml:space="preserve"> workers</w:t>
            </w:r>
            <w:r w:rsidR="000C0F57">
              <w:rPr>
                <w:rFonts w:eastAsia="SimSun" w:cs="Arial"/>
                <w:bCs/>
                <w:sz w:val="22"/>
              </w:rPr>
              <w:t>/cut worker hours as she will no longer be producing as many cupcakes as before/</w:t>
            </w:r>
            <w:r w:rsidR="00080B46">
              <w:rPr>
                <w:rFonts w:eastAsia="SimSun" w:cs="Arial"/>
                <w:bCs/>
                <w:sz w:val="22"/>
              </w:rPr>
              <w:t xml:space="preserve">not </w:t>
            </w:r>
            <w:proofErr w:type="gramStart"/>
            <w:r w:rsidR="00080B46">
              <w:rPr>
                <w:rFonts w:eastAsia="SimSun" w:cs="Arial"/>
                <w:bCs/>
                <w:sz w:val="22"/>
              </w:rPr>
              <w:t>be</w:t>
            </w:r>
            <w:proofErr w:type="gramEnd"/>
            <w:r w:rsidR="00080B46">
              <w:rPr>
                <w:rFonts w:eastAsia="SimSun" w:cs="Arial"/>
                <w:bCs/>
                <w:sz w:val="22"/>
              </w:rPr>
              <w:t xml:space="preserve"> able</w:t>
            </w:r>
            <w:bookmarkStart w:id="9" w:name="_GoBack"/>
            <w:bookmarkEnd w:id="9"/>
            <w:r w:rsidR="000C0F57">
              <w:rPr>
                <w:rFonts w:eastAsia="SimSun" w:cs="Arial"/>
                <w:bCs/>
                <w:sz w:val="22"/>
              </w:rPr>
              <w:t xml:space="preserve"> to pay as high wages as before</w:t>
            </w:r>
            <w:r w:rsidR="00C865CC" w:rsidRPr="00C865CC">
              <w:rPr>
                <w:rFonts w:eastAsia="SimSun" w:cs="Arial"/>
                <w:bCs/>
                <w:sz w:val="22"/>
              </w:rPr>
              <w:t xml:space="preserve">. </w:t>
            </w:r>
            <w:r w:rsidR="000C0F57">
              <w:rPr>
                <w:rFonts w:eastAsia="SimSun" w:cs="Arial"/>
                <w:bCs/>
                <w:sz w:val="22"/>
              </w:rPr>
              <w:t xml:space="preserve">Kiri may choose to switch resources towards producing a related good, eg </w:t>
            </w:r>
            <w:r w:rsidR="005D4299">
              <w:rPr>
                <w:rFonts w:eastAsia="SimSun" w:cs="Arial"/>
                <w:bCs/>
                <w:sz w:val="22"/>
              </w:rPr>
              <w:t xml:space="preserve">spend more time making coffee, as </w:t>
            </w:r>
            <w:r w:rsidR="000C0F57">
              <w:rPr>
                <w:rFonts w:eastAsia="SimSun" w:cs="Arial"/>
                <w:bCs/>
                <w:sz w:val="22"/>
              </w:rPr>
              <w:t xml:space="preserve">that </w:t>
            </w:r>
            <w:r w:rsidR="005D4299">
              <w:rPr>
                <w:rFonts w:eastAsia="SimSun" w:cs="Arial"/>
                <w:bCs/>
                <w:sz w:val="22"/>
              </w:rPr>
              <w:t xml:space="preserve">product </w:t>
            </w:r>
            <w:r w:rsidR="000C0F57">
              <w:rPr>
                <w:rFonts w:eastAsia="SimSun" w:cs="Arial"/>
                <w:bCs/>
                <w:sz w:val="22"/>
              </w:rPr>
              <w:t>is now relatively more profitable</w:t>
            </w:r>
            <w:r w:rsidR="005D4299">
              <w:rPr>
                <w:rFonts w:eastAsia="SimSun" w:cs="Arial"/>
                <w:bCs/>
                <w:sz w:val="22"/>
              </w:rPr>
              <w:t xml:space="preserve">. </w:t>
            </w:r>
          </w:p>
        </w:tc>
      </w:tr>
    </w:tbl>
    <w:p w:rsidR="003A3117" w:rsidRDefault="003A3117" w:rsidP="003A3117">
      <w:pPr>
        <w:rPr>
          <w:rFonts w:eastAsia="SimSun"/>
          <w:bCs/>
          <w:szCs w:val="24"/>
        </w:rPr>
      </w:pPr>
    </w:p>
    <w:p w:rsidR="003A3117" w:rsidRDefault="003A3117" w:rsidP="003A3117">
      <w:pPr>
        <w:rPr>
          <w:rFonts w:eastAsia="SimSun"/>
          <w:bCs/>
          <w:szCs w:val="24"/>
        </w:rPr>
        <w:sectPr w:rsidR="003A3117" w:rsidSect="00087452">
          <w:pgSz w:w="11906" w:h="16838" w:code="9"/>
          <w:pgMar w:top="1134" w:right="1134" w:bottom="567" w:left="1134" w:header="425" w:footer="425" w:gutter="0"/>
          <w:cols w:space="708"/>
          <w:docGrid w:linePitch="360"/>
        </w:sectPr>
      </w:pPr>
    </w:p>
    <w:tbl>
      <w:tblPr>
        <w:tblW w:w="14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4"/>
        <w:gridCol w:w="1804"/>
        <w:gridCol w:w="1804"/>
        <w:gridCol w:w="1804"/>
        <w:gridCol w:w="1800"/>
        <w:gridCol w:w="1800"/>
        <w:gridCol w:w="1959"/>
        <w:gridCol w:w="1967"/>
      </w:tblGrid>
      <w:tr w:rsidR="003A3117" w:rsidRPr="008117D1" w:rsidTr="005D4299">
        <w:trPr>
          <w:trHeight w:val="271"/>
          <w:jc w:val="center"/>
        </w:trPr>
        <w:tc>
          <w:tcPr>
            <w:tcW w:w="1804" w:type="dxa"/>
            <w:shd w:val="clear" w:color="auto" w:fill="auto"/>
            <w:vAlign w:val="center"/>
          </w:tcPr>
          <w:p w:rsidR="003A3117" w:rsidRPr="008117D1" w:rsidRDefault="003A3117" w:rsidP="00087452">
            <w:pPr>
              <w:jc w:val="center"/>
              <w:rPr>
                <w:rFonts w:eastAsia="SimSun" w:cs="Arial"/>
                <w:bCs/>
              </w:rPr>
            </w:pPr>
            <w:r w:rsidRPr="008117D1">
              <w:rPr>
                <w:rFonts w:eastAsia="SimSun" w:cs="Arial"/>
                <w:bCs/>
              </w:rPr>
              <w:lastRenderedPageBreak/>
              <w:t>N1</w:t>
            </w:r>
          </w:p>
        </w:tc>
        <w:tc>
          <w:tcPr>
            <w:tcW w:w="1804" w:type="dxa"/>
            <w:shd w:val="clear" w:color="auto" w:fill="auto"/>
            <w:vAlign w:val="center"/>
          </w:tcPr>
          <w:p w:rsidR="003A3117" w:rsidRPr="008117D1" w:rsidRDefault="003A3117" w:rsidP="00087452">
            <w:pPr>
              <w:jc w:val="center"/>
              <w:rPr>
                <w:rFonts w:eastAsia="SimSun" w:cs="Arial"/>
                <w:bCs/>
              </w:rPr>
            </w:pPr>
            <w:r w:rsidRPr="008117D1">
              <w:rPr>
                <w:rFonts w:eastAsia="SimSun" w:cs="Arial"/>
                <w:bCs/>
              </w:rPr>
              <w:t>N2</w:t>
            </w:r>
          </w:p>
        </w:tc>
        <w:tc>
          <w:tcPr>
            <w:tcW w:w="1804" w:type="dxa"/>
            <w:shd w:val="clear" w:color="auto" w:fill="auto"/>
            <w:vAlign w:val="center"/>
          </w:tcPr>
          <w:p w:rsidR="003A3117" w:rsidRPr="008117D1" w:rsidRDefault="003A3117" w:rsidP="00087452">
            <w:pPr>
              <w:jc w:val="center"/>
              <w:rPr>
                <w:rFonts w:eastAsia="SimSun" w:cs="Arial"/>
                <w:bCs/>
              </w:rPr>
            </w:pPr>
            <w:r w:rsidRPr="008117D1">
              <w:rPr>
                <w:rFonts w:eastAsia="SimSun" w:cs="Arial"/>
                <w:bCs/>
              </w:rPr>
              <w:t>A3</w:t>
            </w:r>
          </w:p>
        </w:tc>
        <w:tc>
          <w:tcPr>
            <w:tcW w:w="1804" w:type="dxa"/>
            <w:shd w:val="clear" w:color="auto" w:fill="auto"/>
            <w:vAlign w:val="center"/>
          </w:tcPr>
          <w:p w:rsidR="003A3117" w:rsidRPr="008117D1" w:rsidRDefault="003A3117" w:rsidP="00087452">
            <w:pPr>
              <w:jc w:val="center"/>
              <w:rPr>
                <w:rFonts w:eastAsia="SimSun" w:cs="Arial"/>
                <w:bCs/>
              </w:rPr>
            </w:pPr>
            <w:r w:rsidRPr="008117D1">
              <w:rPr>
                <w:rFonts w:eastAsia="SimSun" w:cs="Arial"/>
                <w:bCs/>
              </w:rPr>
              <w:t>A4</w:t>
            </w:r>
          </w:p>
        </w:tc>
        <w:tc>
          <w:tcPr>
            <w:tcW w:w="1800" w:type="dxa"/>
            <w:shd w:val="clear" w:color="auto" w:fill="auto"/>
            <w:vAlign w:val="center"/>
          </w:tcPr>
          <w:p w:rsidR="003A3117" w:rsidRPr="008117D1" w:rsidRDefault="003A3117" w:rsidP="00087452">
            <w:pPr>
              <w:jc w:val="center"/>
              <w:rPr>
                <w:rFonts w:eastAsia="SimSun" w:cs="Arial"/>
                <w:bCs/>
              </w:rPr>
            </w:pPr>
            <w:r>
              <w:rPr>
                <w:rFonts w:eastAsia="SimSun" w:cs="Arial"/>
                <w:bCs/>
              </w:rPr>
              <w:t>M</w:t>
            </w:r>
            <w:r w:rsidRPr="008117D1">
              <w:rPr>
                <w:rFonts w:eastAsia="SimSun" w:cs="Arial"/>
                <w:bCs/>
              </w:rPr>
              <w:t>5</w:t>
            </w:r>
          </w:p>
        </w:tc>
        <w:tc>
          <w:tcPr>
            <w:tcW w:w="1800" w:type="dxa"/>
            <w:shd w:val="clear" w:color="auto" w:fill="auto"/>
            <w:vAlign w:val="center"/>
          </w:tcPr>
          <w:p w:rsidR="003A3117" w:rsidRPr="008117D1" w:rsidRDefault="003A3117" w:rsidP="00087452">
            <w:pPr>
              <w:jc w:val="center"/>
              <w:rPr>
                <w:rFonts w:eastAsia="SimSun" w:cs="Arial"/>
                <w:bCs/>
              </w:rPr>
            </w:pPr>
            <w:r>
              <w:rPr>
                <w:rFonts w:eastAsia="SimSun" w:cs="Arial"/>
                <w:bCs/>
              </w:rPr>
              <w:t>M</w:t>
            </w:r>
            <w:r w:rsidRPr="008117D1">
              <w:rPr>
                <w:rFonts w:eastAsia="SimSun" w:cs="Arial"/>
                <w:bCs/>
              </w:rPr>
              <w:t>6</w:t>
            </w:r>
          </w:p>
        </w:tc>
        <w:tc>
          <w:tcPr>
            <w:tcW w:w="1959" w:type="dxa"/>
            <w:shd w:val="clear" w:color="auto" w:fill="auto"/>
            <w:vAlign w:val="center"/>
          </w:tcPr>
          <w:p w:rsidR="003A3117" w:rsidRPr="008117D1" w:rsidRDefault="003A3117" w:rsidP="00087452">
            <w:pPr>
              <w:jc w:val="center"/>
              <w:rPr>
                <w:rFonts w:eastAsia="SimSun" w:cs="Arial"/>
                <w:bCs/>
              </w:rPr>
            </w:pPr>
            <w:r>
              <w:rPr>
                <w:rFonts w:eastAsia="SimSun" w:cs="Arial"/>
                <w:bCs/>
              </w:rPr>
              <w:t>E</w:t>
            </w:r>
            <w:r w:rsidRPr="008117D1">
              <w:rPr>
                <w:rFonts w:eastAsia="SimSun" w:cs="Arial"/>
                <w:bCs/>
              </w:rPr>
              <w:t>7</w:t>
            </w:r>
          </w:p>
        </w:tc>
        <w:tc>
          <w:tcPr>
            <w:tcW w:w="1967" w:type="dxa"/>
            <w:shd w:val="clear" w:color="auto" w:fill="auto"/>
            <w:vAlign w:val="center"/>
          </w:tcPr>
          <w:p w:rsidR="003A3117" w:rsidRPr="008117D1" w:rsidRDefault="003A3117" w:rsidP="00087452">
            <w:pPr>
              <w:jc w:val="center"/>
              <w:rPr>
                <w:rFonts w:eastAsia="SimSun" w:cs="Arial"/>
                <w:bCs/>
              </w:rPr>
            </w:pPr>
            <w:r>
              <w:rPr>
                <w:rFonts w:eastAsia="SimSun" w:cs="Arial"/>
                <w:bCs/>
              </w:rPr>
              <w:t>E</w:t>
            </w:r>
            <w:r w:rsidRPr="008117D1">
              <w:rPr>
                <w:rFonts w:eastAsia="SimSun" w:cs="Arial"/>
                <w:bCs/>
              </w:rPr>
              <w:t>8</w:t>
            </w:r>
          </w:p>
        </w:tc>
      </w:tr>
      <w:tr w:rsidR="005D4299" w:rsidRPr="00FD2726" w:rsidTr="005D4299">
        <w:trPr>
          <w:trHeight w:val="7883"/>
          <w:jc w:val="center"/>
        </w:trPr>
        <w:tc>
          <w:tcPr>
            <w:tcW w:w="1804" w:type="dxa"/>
            <w:shd w:val="clear" w:color="auto" w:fill="auto"/>
          </w:tcPr>
          <w:p w:rsidR="005D4299" w:rsidRDefault="005D4299">
            <w:pPr>
              <w:pStyle w:val="GSMtabletext"/>
              <w:rPr>
                <w:szCs w:val="16"/>
                <w:lang w:eastAsia="en-US"/>
              </w:rPr>
            </w:pPr>
            <w:r>
              <w:rPr>
                <w:szCs w:val="16"/>
                <w:lang w:eastAsia="en-US"/>
              </w:rPr>
              <w:t xml:space="preserve">Shows partial understanding with </w:t>
            </w:r>
            <w:r>
              <w:rPr>
                <w:b/>
                <w:szCs w:val="16"/>
                <w:lang w:eastAsia="en-US"/>
              </w:rPr>
              <w:t>ONE</w:t>
            </w:r>
            <w:r>
              <w:rPr>
                <w:szCs w:val="16"/>
                <w:lang w:eastAsia="en-US"/>
              </w:rPr>
              <w:t xml:space="preserve"> of</w:t>
            </w:r>
          </w:p>
          <w:p w:rsidR="005D4299" w:rsidRDefault="005D4299">
            <w:pPr>
              <w:pStyle w:val="GSMTableBULLETS"/>
            </w:pPr>
            <w:r>
              <w:t>shift supply curve correctly with arrow or appropriate labelling</w:t>
            </w:r>
          </w:p>
          <w:p w:rsidR="005D4299" w:rsidRDefault="005D4299">
            <w:pPr>
              <w:pStyle w:val="GSMTableBULLETS"/>
            </w:pPr>
            <w:r>
              <w:t>states a rise in cost of production</w:t>
            </w:r>
          </w:p>
          <w:p w:rsidR="005D4299" w:rsidRDefault="005D4299">
            <w:pPr>
              <w:pStyle w:val="GSMTableBULLETS"/>
            </w:pPr>
            <w:r>
              <w:t>states a decrease in supply</w:t>
            </w:r>
          </w:p>
          <w:p w:rsidR="005D4299" w:rsidRDefault="005D4299">
            <w:pPr>
              <w:pStyle w:val="GSMTableBULLETS"/>
            </w:pPr>
            <w:proofErr w:type="gramStart"/>
            <w:r>
              <w:t>states</w:t>
            </w:r>
            <w:proofErr w:type="gramEnd"/>
            <w:r>
              <w:t xml:space="preserve"> a flow-on effect.</w:t>
            </w:r>
          </w:p>
        </w:tc>
        <w:tc>
          <w:tcPr>
            <w:tcW w:w="1804" w:type="dxa"/>
            <w:shd w:val="clear" w:color="auto" w:fill="auto"/>
          </w:tcPr>
          <w:p w:rsidR="005D4299" w:rsidRDefault="005D4299">
            <w:pPr>
              <w:pStyle w:val="GSMtabletext"/>
              <w:rPr>
                <w:szCs w:val="16"/>
                <w:lang w:eastAsia="en-US"/>
              </w:rPr>
            </w:pPr>
            <w:r>
              <w:rPr>
                <w:szCs w:val="16"/>
                <w:lang w:eastAsia="en-US"/>
              </w:rPr>
              <w:t xml:space="preserve">Shows partial understanding with </w:t>
            </w:r>
            <w:r>
              <w:rPr>
                <w:b/>
                <w:szCs w:val="16"/>
                <w:lang w:eastAsia="en-US"/>
              </w:rPr>
              <w:t>TWO</w:t>
            </w:r>
            <w:r>
              <w:rPr>
                <w:szCs w:val="16"/>
                <w:lang w:eastAsia="en-US"/>
              </w:rPr>
              <w:t xml:space="preserve"> of:</w:t>
            </w:r>
          </w:p>
          <w:p w:rsidR="005D4299" w:rsidRDefault="005D4299">
            <w:pPr>
              <w:pStyle w:val="GSMTableBULLETS"/>
              <w:suppressAutoHyphens/>
              <w:rPr>
                <w:szCs w:val="16"/>
              </w:rPr>
            </w:pPr>
            <w:r>
              <w:rPr>
                <w:szCs w:val="16"/>
              </w:rPr>
              <w:t>shift supply curve correctly with arrow or appropriate labelling</w:t>
            </w:r>
          </w:p>
          <w:p w:rsidR="005D4299" w:rsidRPr="00C517FB" w:rsidRDefault="00C517FB" w:rsidP="00C517FB">
            <w:pPr>
              <w:pStyle w:val="GSMTableBULLETS"/>
              <w:suppressAutoHyphens/>
              <w:rPr>
                <w:szCs w:val="16"/>
              </w:rPr>
            </w:pPr>
            <w:r>
              <w:rPr>
                <w:szCs w:val="16"/>
              </w:rPr>
              <w:t>states a rise in cost of production</w:t>
            </w:r>
          </w:p>
          <w:p w:rsidR="005D4299" w:rsidRDefault="005D4299">
            <w:pPr>
              <w:pStyle w:val="GSMTableBULLETS"/>
              <w:suppressAutoHyphens/>
              <w:rPr>
                <w:szCs w:val="16"/>
              </w:rPr>
            </w:pPr>
            <w:r>
              <w:rPr>
                <w:szCs w:val="16"/>
              </w:rPr>
              <w:t>states a decrease in supply</w:t>
            </w:r>
          </w:p>
          <w:p w:rsidR="005D4299" w:rsidRDefault="005D4299">
            <w:pPr>
              <w:pStyle w:val="GSMTableBULLETS"/>
              <w:suppressAutoHyphens/>
              <w:rPr>
                <w:szCs w:val="16"/>
              </w:rPr>
            </w:pPr>
            <w:proofErr w:type="gramStart"/>
            <w:r>
              <w:rPr>
                <w:szCs w:val="16"/>
              </w:rPr>
              <w:t>states</w:t>
            </w:r>
            <w:proofErr w:type="gramEnd"/>
            <w:r>
              <w:rPr>
                <w:szCs w:val="16"/>
              </w:rPr>
              <w:t xml:space="preserve"> a flow-on effect.</w:t>
            </w:r>
          </w:p>
        </w:tc>
        <w:tc>
          <w:tcPr>
            <w:tcW w:w="1804" w:type="dxa"/>
            <w:shd w:val="clear" w:color="auto" w:fill="auto"/>
          </w:tcPr>
          <w:p w:rsidR="005D4299" w:rsidRDefault="005D4299">
            <w:pPr>
              <w:pStyle w:val="GSMtabletext"/>
              <w:rPr>
                <w:szCs w:val="16"/>
                <w:lang w:eastAsia="en-US"/>
              </w:rPr>
            </w:pPr>
            <w:r>
              <w:rPr>
                <w:szCs w:val="16"/>
                <w:lang w:eastAsia="en-US"/>
              </w:rPr>
              <w:t xml:space="preserve">Shows understanding with </w:t>
            </w:r>
            <w:r>
              <w:rPr>
                <w:b/>
                <w:szCs w:val="16"/>
                <w:lang w:eastAsia="en-US"/>
              </w:rPr>
              <w:t>THREE</w:t>
            </w:r>
            <w:r>
              <w:rPr>
                <w:szCs w:val="16"/>
                <w:lang w:eastAsia="en-US"/>
              </w:rPr>
              <w:t xml:space="preserve"> of:</w:t>
            </w:r>
          </w:p>
          <w:p w:rsidR="005D4299" w:rsidRDefault="005D4299">
            <w:pPr>
              <w:pStyle w:val="GSMTableBULLETS"/>
              <w:suppressAutoHyphens/>
              <w:rPr>
                <w:szCs w:val="16"/>
              </w:rPr>
            </w:pPr>
            <w:r>
              <w:rPr>
                <w:szCs w:val="16"/>
              </w:rPr>
              <w:t>shift supply curve correctly with arrow or appropriate labelling</w:t>
            </w:r>
          </w:p>
          <w:p w:rsidR="00C517FB" w:rsidRPr="00C517FB" w:rsidRDefault="00C517FB" w:rsidP="00C517FB">
            <w:pPr>
              <w:pStyle w:val="GSMTableBULLETS"/>
              <w:suppressAutoHyphens/>
              <w:rPr>
                <w:szCs w:val="16"/>
              </w:rPr>
            </w:pPr>
            <w:r>
              <w:rPr>
                <w:szCs w:val="16"/>
              </w:rPr>
              <w:t>states a rise in cost of production</w:t>
            </w:r>
          </w:p>
          <w:p w:rsidR="005D4299" w:rsidRDefault="005D4299">
            <w:pPr>
              <w:pStyle w:val="GSMTableBULLETS"/>
              <w:suppressAutoHyphens/>
              <w:rPr>
                <w:szCs w:val="16"/>
              </w:rPr>
            </w:pPr>
            <w:r>
              <w:rPr>
                <w:szCs w:val="16"/>
              </w:rPr>
              <w:t>states a decrease in supply</w:t>
            </w:r>
          </w:p>
          <w:p w:rsidR="005D4299" w:rsidRDefault="005D4299">
            <w:pPr>
              <w:pStyle w:val="GSMTableBULLETS"/>
              <w:suppressAutoHyphens/>
              <w:rPr>
                <w:szCs w:val="16"/>
              </w:rPr>
            </w:pPr>
            <w:proofErr w:type="gramStart"/>
            <w:r>
              <w:rPr>
                <w:szCs w:val="16"/>
              </w:rPr>
              <w:t>states</w:t>
            </w:r>
            <w:proofErr w:type="gramEnd"/>
            <w:r>
              <w:rPr>
                <w:szCs w:val="16"/>
              </w:rPr>
              <w:t xml:space="preserve"> a flow-on effect.</w:t>
            </w:r>
          </w:p>
        </w:tc>
        <w:tc>
          <w:tcPr>
            <w:tcW w:w="1804" w:type="dxa"/>
            <w:shd w:val="clear" w:color="auto" w:fill="auto"/>
          </w:tcPr>
          <w:p w:rsidR="005D4299" w:rsidRDefault="005D4299">
            <w:pPr>
              <w:pStyle w:val="GSMtabletext"/>
              <w:rPr>
                <w:szCs w:val="16"/>
                <w:lang w:eastAsia="en-US"/>
              </w:rPr>
            </w:pPr>
            <w:r>
              <w:rPr>
                <w:szCs w:val="16"/>
                <w:lang w:eastAsia="en-US"/>
              </w:rPr>
              <w:t xml:space="preserve">Shows breadth of understanding with </w:t>
            </w:r>
            <w:r>
              <w:rPr>
                <w:b/>
                <w:szCs w:val="16"/>
                <w:lang w:eastAsia="en-US"/>
              </w:rPr>
              <w:t>ALL</w:t>
            </w:r>
            <w:r>
              <w:rPr>
                <w:szCs w:val="16"/>
                <w:lang w:eastAsia="en-US"/>
              </w:rPr>
              <w:t xml:space="preserve"> of:</w:t>
            </w:r>
          </w:p>
          <w:p w:rsidR="005D4299" w:rsidRDefault="005D4299">
            <w:pPr>
              <w:pStyle w:val="GSMTableBULLETS"/>
              <w:suppressAutoHyphens/>
              <w:rPr>
                <w:szCs w:val="16"/>
              </w:rPr>
            </w:pPr>
            <w:r>
              <w:rPr>
                <w:szCs w:val="16"/>
              </w:rPr>
              <w:t>shift supply curve correctly with arrow or appropriate labelling</w:t>
            </w:r>
          </w:p>
          <w:p w:rsidR="005D4299" w:rsidRPr="00C517FB" w:rsidRDefault="00C517FB" w:rsidP="00C517FB">
            <w:pPr>
              <w:pStyle w:val="GSMTableBULLETS"/>
              <w:suppressAutoHyphens/>
              <w:rPr>
                <w:szCs w:val="16"/>
              </w:rPr>
            </w:pPr>
            <w:r>
              <w:rPr>
                <w:szCs w:val="16"/>
              </w:rPr>
              <w:t>states a rise in cost of production</w:t>
            </w:r>
            <w:r w:rsidR="005D4299" w:rsidRPr="00C517FB">
              <w:rPr>
                <w:szCs w:val="16"/>
              </w:rPr>
              <w:t xml:space="preserve"> </w:t>
            </w:r>
          </w:p>
          <w:p w:rsidR="005D4299" w:rsidRDefault="005D4299">
            <w:pPr>
              <w:pStyle w:val="GSMTableBULLETS"/>
              <w:suppressAutoHyphens/>
              <w:rPr>
                <w:szCs w:val="16"/>
              </w:rPr>
            </w:pPr>
            <w:r>
              <w:rPr>
                <w:szCs w:val="16"/>
              </w:rPr>
              <w:t>states a decrease in supply</w:t>
            </w:r>
          </w:p>
          <w:p w:rsidR="005D4299" w:rsidRDefault="005D4299">
            <w:pPr>
              <w:pStyle w:val="GSMTableBULLETS"/>
              <w:suppressAutoHyphens/>
              <w:rPr>
                <w:szCs w:val="16"/>
              </w:rPr>
            </w:pPr>
            <w:proofErr w:type="gramStart"/>
            <w:r>
              <w:rPr>
                <w:szCs w:val="16"/>
              </w:rPr>
              <w:t>states</w:t>
            </w:r>
            <w:proofErr w:type="gramEnd"/>
            <w:r>
              <w:rPr>
                <w:szCs w:val="16"/>
              </w:rPr>
              <w:t xml:space="preserve"> a flow-on effect.</w:t>
            </w:r>
          </w:p>
        </w:tc>
        <w:tc>
          <w:tcPr>
            <w:tcW w:w="1800" w:type="dxa"/>
            <w:shd w:val="clear" w:color="auto" w:fill="auto"/>
          </w:tcPr>
          <w:p w:rsidR="005D4299" w:rsidRDefault="005D4299">
            <w:pPr>
              <w:pStyle w:val="GSMtabletext"/>
              <w:rPr>
                <w:szCs w:val="16"/>
                <w:lang w:eastAsia="en-US"/>
              </w:rPr>
            </w:pPr>
            <w:r>
              <w:rPr>
                <w:szCs w:val="16"/>
                <w:lang w:eastAsia="en-US"/>
              </w:rPr>
              <w:t xml:space="preserve">Detailed explanation of the effect of the </w:t>
            </w:r>
            <w:r w:rsidR="000F587F">
              <w:rPr>
                <w:szCs w:val="16"/>
                <w:lang w:eastAsia="en-US"/>
              </w:rPr>
              <w:t>environmental</w:t>
            </w:r>
            <w:r>
              <w:rPr>
                <w:szCs w:val="16"/>
                <w:lang w:eastAsia="en-US"/>
              </w:rPr>
              <w:t xml:space="preserve"> factor.</w:t>
            </w:r>
          </w:p>
          <w:p w:rsidR="005D4299" w:rsidRDefault="005D4299">
            <w:pPr>
              <w:pStyle w:val="GSMTableBULLETS"/>
              <w:suppressAutoHyphens/>
              <w:rPr>
                <w:szCs w:val="16"/>
              </w:rPr>
            </w:pPr>
            <w:r>
              <w:rPr>
                <w:szCs w:val="16"/>
              </w:rPr>
              <w:t>shows the shift correctly with appropriate labelling</w:t>
            </w:r>
          </w:p>
          <w:p w:rsidR="005D4299" w:rsidRDefault="005D4299">
            <w:pPr>
              <w:pStyle w:val="GSMtabletext"/>
              <w:rPr>
                <w:i/>
                <w:szCs w:val="16"/>
                <w:lang w:eastAsia="en-US"/>
              </w:rPr>
            </w:pPr>
            <w:r>
              <w:rPr>
                <w:i/>
                <w:szCs w:val="16"/>
                <w:lang w:eastAsia="en-US"/>
              </w:rPr>
              <w:t>AND</w:t>
            </w:r>
          </w:p>
          <w:p w:rsidR="005D4299" w:rsidRDefault="005D4299">
            <w:pPr>
              <w:pStyle w:val="GSMTableBULLETS"/>
              <w:suppressAutoHyphens/>
              <w:rPr>
                <w:szCs w:val="16"/>
              </w:rPr>
            </w:pPr>
            <w:r>
              <w:rPr>
                <w:szCs w:val="16"/>
              </w:rPr>
              <w:t>explains a cost factor or less profitable, for supply decreasing</w:t>
            </w:r>
          </w:p>
          <w:p w:rsidR="005D4299" w:rsidRDefault="005D4299">
            <w:pPr>
              <w:pStyle w:val="GSMtabletext"/>
              <w:rPr>
                <w:i/>
                <w:szCs w:val="16"/>
                <w:lang w:eastAsia="en-US"/>
              </w:rPr>
            </w:pPr>
            <w:r>
              <w:rPr>
                <w:i/>
                <w:szCs w:val="16"/>
                <w:lang w:eastAsia="en-US"/>
              </w:rPr>
              <w:t>OR</w:t>
            </w:r>
          </w:p>
          <w:p w:rsidR="005D4299" w:rsidRDefault="005D4299">
            <w:pPr>
              <w:pStyle w:val="GSMTableBULLETS"/>
              <w:suppressAutoHyphens/>
              <w:rPr>
                <w:szCs w:val="16"/>
              </w:rPr>
            </w:pPr>
            <w:proofErr w:type="gramStart"/>
            <w:r>
              <w:rPr>
                <w:szCs w:val="16"/>
              </w:rPr>
              <w:t>explains</w:t>
            </w:r>
            <w:proofErr w:type="gramEnd"/>
            <w:r>
              <w:rPr>
                <w:szCs w:val="16"/>
              </w:rPr>
              <w:t xml:space="preserve"> a flow-on effect linked to the fall in supply.</w:t>
            </w:r>
          </w:p>
        </w:tc>
        <w:tc>
          <w:tcPr>
            <w:tcW w:w="1800" w:type="dxa"/>
            <w:shd w:val="clear" w:color="auto" w:fill="auto"/>
          </w:tcPr>
          <w:p w:rsidR="005D4299" w:rsidRDefault="005D4299">
            <w:pPr>
              <w:pStyle w:val="GSMtabletext"/>
              <w:rPr>
                <w:szCs w:val="16"/>
                <w:lang w:eastAsia="en-US"/>
              </w:rPr>
            </w:pPr>
            <w:r>
              <w:rPr>
                <w:szCs w:val="16"/>
                <w:lang w:eastAsia="en-US"/>
              </w:rPr>
              <w:t xml:space="preserve">Detailed explanation of the effect of the </w:t>
            </w:r>
            <w:r w:rsidR="000F587F">
              <w:rPr>
                <w:szCs w:val="16"/>
                <w:lang w:eastAsia="en-US"/>
              </w:rPr>
              <w:t>environmental</w:t>
            </w:r>
            <w:r>
              <w:rPr>
                <w:szCs w:val="16"/>
                <w:lang w:eastAsia="en-US"/>
              </w:rPr>
              <w:t xml:space="preserve"> factor.</w:t>
            </w:r>
          </w:p>
          <w:p w:rsidR="005D4299" w:rsidRDefault="005D4299">
            <w:pPr>
              <w:pStyle w:val="GSMTableBULLETS"/>
              <w:suppressAutoHyphens/>
              <w:rPr>
                <w:szCs w:val="16"/>
              </w:rPr>
            </w:pPr>
            <w:r>
              <w:rPr>
                <w:szCs w:val="16"/>
              </w:rPr>
              <w:t>shows the shift correctly with appropriate labelling</w:t>
            </w:r>
          </w:p>
          <w:p w:rsidR="005D4299" w:rsidRDefault="005D4299">
            <w:pPr>
              <w:pStyle w:val="GSMtabletext"/>
              <w:rPr>
                <w:i/>
                <w:szCs w:val="16"/>
                <w:lang w:eastAsia="en-US"/>
              </w:rPr>
            </w:pPr>
            <w:r>
              <w:rPr>
                <w:i/>
                <w:szCs w:val="16"/>
                <w:lang w:eastAsia="en-US"/>
              </w:rPr>
              <w:t>AND</w:t>
            </w:r>
          </w:p>
          <w:p w:rsidR="005D4299" w:rsidRDefault="005D4299">
            <w:pPr>
              <w:pStyle w:val="GSMTableBULLETS"/>
              <w:suppressAutoHyphens/>
              <w:rPr>
                <w:szCs w:val="16"/>
              </w:rPr>
            </w:pPr>
            <w:r>
              <w:rPr>
                <w:szCs w:val="16"/>
              </w:rPr>
              <w:t>explains a cost factor or less profitable, for supply decreasing</w:t>
            </w:r>
          </w:p>
          <w:p w:rsidR="005D4299" w:rsidRDefault="005D4299">
            <w:pPr>
              <w:pStyle w:val="GSMtabletext"/>
              <w:rPr>
                <w:i/>
                <w:szCs w:val="16"/>
                <w:lang w:eastAsia="en-US"/>
              </w:rPr>
            </w:pPr>
            <w:r>
              <w:rPr>
                <w:i/>
                <w:szCs w:val="16"/>
                <w:lang w:eastAsia="en-US"/>
              </w:rPr>
              <w:t>AND</w:t>
            </w:r>
          </w:p>
          <w:p w:rsidR="005D4299" w:rsidRDefault="005D4299">
            <w:pPr>
              <w:pStyle w:val="GSMTableBULLETS"/>
              <w:suppressAutoHyphens/>
              <w:rPr>
                <w:szCs w:val="16"/>
              </w:rPr>
            </w:pPr>
            <w:proofErr w:type="gramStart"/>
            <w:r>
              <w:rPr>
                <w:szCs w:val="16"/>
              </w:rPr>
              <w:t>explains</w:t>
            </w:r>
            <w:proofErr w:type="gramEnd"/>
            <w:r>
              <w:rPr>
                <w:szCs w:val="16"/>
              </w:rPr>
              <w:t xml:space="preserve"> a flow-on effect linked to the fall in supply.</w:t>
            </w:r>
          </w:p>
        </w:tc>
        <w:tc>
          <w:tcPr>
            <w:tcW w:w="1959" w:type="dxa"/>
            <w:shd w:val="clear" w:color="auto" w:fill="auto"/>
          </w:tcPr>
          <w:p w:rsidR="005D4299" w:rsidRDefault="005D4299">
            <w:pPr>
              <w:pStyle w:val="GSMtabletext"/>
              <w:rPr>
                <w:szCs w:val="16"/>
                <w:lang w:val="en-US" w:eastAsia="en-US"/>
              </w:rPr>
            </w:pPr>
            <w:r>
              <w:rPr>
                <w:szCs w:val="16"/>
                <w:lang w:val="en-US" w:eastAsia="en-US"/>
              </w:rPr>
              <w:t>Comprehensive explanation of the effect of the</w:t>
            </w:r>
            <w:r w:rsidR="00D00E1E">
              <w:rPr>
                <w:szCs w:val="16"/>
                <w:lang w:eastAsia="en-US"/>
              </w:rPr>
              <w:t xml:space="preserve"> environmental factor</w:t>
            </w:r>
            <w:r>
              <w:rPr>
                <w:szCs w:val="16"/>
                <w:lang w:val="en-US" w:eastAsia="en-US"/>
              </w:rPr>
              <w:t xml:space="preserve"> </w:t>
            </w:r>
            <w:r>
              <w:rPr>
                <w:b/>
                <w:szCs w:val="16"/>
                <w:lang w:eastAsia="en-US"/>
              </w:rPr>
              <w:t>in context</w:t>
            </w:r>
            <w:r>
              <w:rPr>
                <w:szCs w:val="16"/>
                <w:lang w:val="en-US" w:eastAsia="en-US"/>
              </w:rPr>
              <w:t xml:space="preserve"> of </w:t>
            </w:r>
            <w:r w:rsidR="000F587F">
              <w:rPr>
                <w:szCs w:val="16"/>
                <w:lang w:val="en-US" w:eastAsia="en-US"/>
              </w:rPr>
              <w:t xml:space="preserve">Kiri’s supply of cupcakes </w:t>
            </w:r>
            <w:r>
              <w:rPr>
                <w:szCs w:val="16"/>
                <w:lang w:val="en-US" w:eastAsia="en-US"/>
              </w:rPr>
              <w:t xml:space="preserve"> </w:t>
            </w:r>
            <w:r>
              <w:rPr>
                <w:b/>
                <w:szCs w:val="16"/>
                <w:lang w:val="en-US" w:eastAsia="en-US"/>
              </w:rPr>
              <w:t xml:space="preserve">mostly </w:t>
            </w:r>
            <w:r>
              <w:rPr>
                <w:szCs w:val="16"/>
                <w:lang w:val="en-US" w:eastAsia="en-US"/>
              </w:rPr>
              <w:t>using correct economic terms</w:t>
            </w:r>
          </w:p>
          <w:p w:rsidR="005D4299" w:rsidRDefault="005D4299">
            <w:pPr>
              <w:pStyle w:val="GSMTableBULLETS"/>
              <w:suppressAutoHyphens/>
              <w:rPr>
                <w:szCs w:val="16"/>
                <w:lang w:val="en-US"/>
              </w:rPr>
            </w:pPr>
            <w:r>
              <w:rPr>
                <w:szCs w:val="16"/>
                <w:lang w:val="en-US"/>
              </w:rPr>
              <w:t xml:space="preserve">explains why </w:t>
            </w:r>
            <w:r w:rsidR="000F587F">
              <w:rPr>
                <w:szCs w:val="16"/>
                <w:lang w:val="en-US"/>
              </w:rPr>
              <w:t>Kiri’s supply of cupcakes</w:t>
            </w:r>
            <w:r>
              <w:rPr>
                <w:szCs w:val="16"/>
                <w:lang w:val="en-US"/>
              </w:rPr>
              <w:t xml:space="preserve"> will fall with clear links to one of the factors in the resource box using a cost factor or less profitability</w:t>
            </w:r>
          </w:p>
          <w:p w:rsidR="005D4299" w:rsidRDefault="005D4299">
            <w:pPr>
              <w:pStyle w:val="GSMTableBULLETS"/>
              <w:numPr>
                <w:ilvl w:val="0"/>
                <w:numId w:val="0"/>
              </w:numPr>
              <w:rPr>
                <w:i/>
                <w:szCs w:val="16"/>
                <w:lang w:val="en-US"/>
              </w:rPr>
            </w:pPr>
            <w:r>
              <w:rPr>
                <w:i/>
                <w:szCs w:val="16"/>
                <w:lang w:val="en-US"/>
              </w:rPr>
              <w:t>AND</w:t>
            </w:r>
          </w:p>
          <w:p w:rsidR="005D4299" w:rsidRDefault="005D4299" w:rsidP="000F587F">
            <w:pPr>
              <w:pStyle w:val="GSMTableBULLETS"/>
              <w:suppressAutoHyphens/>
              <w:rPr>
                <w:szCs w:val="16"/>
                <w:lang w:val="en-US"/>
              </w:rPr>
            </w:pPr>
            <w:proofErr w:type="gramStart"/>
            <w:r>
              <w:rPr>
                <w:szCs w:val="16"/>
                <w:lang w:val="en-US"/>
              </w:rPr>
              <w:t>explains</w:t>
            </w:r>
            <w:proofErr w:type="gramEnd"/>
            <w:r>
              <w:rPr>
                <w:szCs w:val="16"/>
                <w:lang w:val="en-US"/>
              </w:rPr>
              <w:t xml:space="preserve"> a flow-on effect clearly linked to the</w:t>
            </w:r>
            <w:r w:rsidR="000F587F">
              <w:rPr>
                <w:szCs w:val="16"/>
                <w:lang w:val="en-US"/>
              </w:rPr>
              <w:t xml:space="preserve"> environmental</w:t>
            </w:r>
            <w:r>
              <w:rPr>
                <w:szCs w:val="16"/>
                <w:lang w:val="en-US"/>
              </w:rPr>
              <w:t xml:space="preserve"> factor affecting supply.</w:t>
            </w:r>
          </w:p>
        </w:tc>
        <w:tc>
          <w:tcPr>
            <w:tcW w:w="1967" w:type="dxa"/>
            <w:shd w:val="clear" w:color="auto" w:fill="auto"/>
          </w:tcPr>
          <w:p w:rsidR="005D4299" w:rsidRDefault="005D4299">
            <w:pPr>
              <w:pStyle w:val="GSMTableBULLETS"/>
              <w:numPr>
                <w:ilvl w:val="0"/>
                <w:numId w:val="0"/>
              </w:numPr>
              <w:rPr>
                <w:szCs w:val="16"/>
              </w:rPr>
            </w:pPr>
            <w:r>
              <w:rPr>
                <w:szCs w:val="16"/>
                <w:lang w:val="en-US"/>
              </w:rPr>
              <w:t xml:space="preserve">Comprehensive explanation of the effect of the </w:t>
            </w:r>
            <w:r w:rsidR="00D00E1E">
              <w:rPr>
                <w:szCs w:val="16"/>
              </w:rPr>
              <w:t>environmental factor</w:t>
            </w:r>
            <w:r>
              <w:rPr>
                <w:szCs w:val="16"/>
                <w:lang w:val="en-US"/>
              </w:rPr>
              <w:t xml:space="preserve"> </w:t>
            </w:r>
            <w:r>
              <w:rPr>
                <w:b/>
                <w:szCs w:val="16"/>
              </w:rPr>
              <w:t>in context</w:t>
            </w:r>
            <w:r>
              <w:rPr>
                <w:b/>
                <w:szCs w:val="16"/>
                <w:lang w:val="en-US"/>
              </w:rPr>
              <w:t xml:space="preserve"> </w:t>
            </w:r>
            <w:r>
              <w:rPr>
                <w:szCs w:val="16"/>
                <w:lang w:val="en-US"/>
              </w:rPr>
              <w:t xml:space="preserve">of </w:t>
            </w:r>
            <w:r w:rsidR="00D00E1E">
              <w:rPr>
                <w:szCs w:val="16"/>
                <w:lang w:val="en-US"/>
              </w:rPr>
              <w:t>Kiri’s supply of cupcakes</w:t>
            </w:r>
            <w:r>
              <w:rPr>
                <w:szCs w:val="16"/>
                <w:lang w:val="en-US"/>
              </w:rPr>
              <w:t xml:space="preserve"> using correct economic terms</w:t>
            </w:r>
          </w:p>
          <w:p w:rsidR="005D4299" w:rsidRDefault="00D00E1E">
            <w:pPr>
              <w:pStyle w:val="GSMTableBULLETS"/>
              <w:suppressAutoHyphens/>
              <w:rPr>
                <w:szCs w:val="16"/>
                <w:lang w:val="en-US"/>
              </w:rPr>
            </w:pPr>
            <w:r>
              <w:rPr>
                <w:szCs w:val="16"/>
                <w:lang w:val="en-US"/>
              </w:rPr>
              <w:t>explains why Kiri’s supply of cupcakes</w:t>
            </w:r>
            <w:r w:rsidR="005D4299">
              <w:rPr>
                <w:szCs w:val="16"/>
                <w:lang w:val="en-US"/>
              </w:rPr>
              <w:t xml:space="preserve"> will fall with clear links to one of the factors in the resource box using a cost factor or less profitability</w:t>
            </w:r>
          </w:p>
          <w:p w:rsidR="005D4299" w:rsidRDefault="005D4299">
            <w:pPr>
              <w:pStyle w:val="GSMtabletext"/>
              <w:rPr>
                <w:i/>
                <w:szCs w:val="16"/>
                <w:lang w:val="en-US" w:eastAsia="en-US"/>
              </w:rPr>
            </w:pPr>
            <w:r>
              <w:rPr>
                <w:i/>
                <w:szCs w:val="16"/>
                <w:lang w:val="en-US" w:eastAsia="en-US"/>
              </w:rPr>
              <w:t>AND</w:t>
            </w:r>
          </w:p>
          <w:p w:rsidR="005D4299" w:rsidRDefault="005D4299">
            <w:pPr>
              <w:pStyle w:val="GSMTableBULLETS"/>
              <w:suppressAutoHyphens/>
              <w:rPr>
                <w:szCs w:val="16"/>
              </w:rPr>
            </w:pPr>
            <w:r>
              <w:rPr>
                <w:szCs w:val="16"/>
              </w:rPr>
              <w:t xml:space="preserve">explains a flow-on effect clearly linked to the </w:t>
            </w:r>
            <w:r w:rsidR="00F615CD">
              <w:rPr>
                <w:szCs w:val="16"/>
              </w:rPr>
              <w:t>environmental</w:t>
            </w:r>
            <w:r>
              <w:rPr>
                <w:szCs w:val="16"/>
              </w:rPr>
              <w:t xml:space="preserve"> factor affecting supply</w:t>
            </w:r>
          </w:p>
          <w:p w:rsidR="005D4299" w:rsidRDefault="005D4299">
            <w:pPr>
              <w:pStyle w:val="GSMTableBULLETS"/>
              <w:numPr>
                <w:ilvl w:val="0"/>
                <w:numId w:val="0"/>
              </w:numPr>
              <w:rPr>
                <w:i/>
                <w:szCs w:val="16"/>
              </w:rPr>
            </w:pPr>
            <w:r>
              <w:rPr>
                <w:szCs w:val="16"/>
              </w:rPr>
              <w:t xml:space="preserve"> </w:t>
            </w:r>
            <w:r>
              <w:rPr>
                <w:i/>
                <w:szCs w:val="16"/>
              </w:rPr>
              <w:t>AND</w:t>
            </w:r>
          </w:p>
          <w:p w:rsidR="005D4299" w:rsidRDefault="005D4299">
            <w:pPr>
              <w:pStyle w:val="GSMTableBULLETS"/>
              <w:suppressAutoHyphens/>
              <w:rPr>
                <w:szCs w:val="16"/>
              </w:rPr>
            </w:pPr>
            <w:r>
              <w:rPr>
                <w:rFonts w:cs="Arial"/>
                <w:szCs w:val="16"/>
              </w:rPr>
              <w:t>Refers to the graph to support the explanation.</w:t>
            </w:r>
          </w:p>
        </w:tc>
      </w:tr>
    </w:tbl>
    <w:p w:rsidR="00F32AE9" w:rsidRDefault="00F32AE9" w:rsidP="00F32AE9">
      <w:pPr>
        <w:ind w:firstLine="284"/>
        <w:rPr>
          <w:rFonts w:eastAsia="SimSun" w:cs="Arial"/>
          <w:bCs/>
          <w:sz w:val="14"/>
          <w:szCs w:val="14"/>
        </w:rPr>
      </w:pPr>
      <w:r>
        <w:rPr>
          <w:rFonts w:eastAsia="SimSun" w:cs="Arial"/>
          <w:bCs/>
          <w:sz w:val="14"/>
          <w:szCs w:val="14"/>
        </w:rPr>
        <w:t>N0 = no response or no relevant evidence</w:t>
      </w:r>
    </w:p>
    <w:p w:rsidR="003A3117" w:rsidRDefault="003A3117" w:rsidP="003A3117">
      <w:pPr>
        <w:rPr>
          <w:rFonts w:eastAsia="SimSun"/>
          <w:bCs/>
          <w:szCs w:val="24"/>
        </w:rPr>
        <w:sectPr w:rsidR="003A3117" w:rsidSect="00087452">
          <w:pgSz w:w="16838" w:h="11906" w:orient="landscape" w:code="9"/>
          <w:pgMar w:top="1134" w:right="1134" w:bottom="1134" w:left="567" w:header="425" w:footer="425" w:gutter="0"/>
          <w:cols w:space="708"/>
          <w:docGrid w:linePitch="360"/>
        </w:sectPr>
      </w:pPr>
    </w:p>
    <w:p w:rsidR="003A3117" w:rsidRDefault="003A3117" w:rsidP="003A3117">
      <w:pPr>
        <w:rPr>
          <w:rFonts w:eastAsia="SimSun"/>
          <w:bCs/>
          <w:szCs w:val="24"/>
        </w:rPr>
      </w:pPr>
      <w:r>
        <w:rPr>
          <w:rFonts w:eastAsia="SimSun"/>
          <w:bCs/>
          <w:szCs w:val="24"/>
        </w:rPr>
        <w:lastRenderedPageBreak/>
        <w:t>Judgement statement</w:t>
      </w:r>
    </w:p>
    <w:p w:rsidR="003A3117" w:rsidRDefault="003A3117" w:rsidP="003A3117">
      <w:pPr>
        <w:rPr>
          <w:rFonts w:eastAsia="SimSun"/>
          <w:bC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1971"/>
        <w:gridCol w:w="1971"/>
        <w:gridCol w:w="1971"/>
        <w:gridCol w:w="1971"/>
      </w:tblGrid>
      <w:tr w:rsidR="003A3117" w:rsidRPr="008B18FD" w:rsidTr="00087452">
        <w:tc>
          <w:tcPr>
            <w:tcW w:w="1970" w:type="dxa"/>
            <w:shd w:val="clear" w:color="auto" w:fill="auto"/>
            <w:vAlign w:val="center"/>
          </w:tcPr>
          <w:p w:rsidR="003A3117" w:rsidRPr="008B18FD" w:rsidRDefault="003A3117" w:rsidP="00087452">
            <w:pPr>
              <w:jc w:val="center"/>
              <w:rPr>
                <w:rFonts w:eastAsia="SimSun"/>
                <w:bCs/>
                <w:szCs w:val="24"/>
              </w:rPr>
            </w:pPr>
          </w:p>
        </w:tc>
        <w:tc>
          <w:tcPr>
            <w:tcW w:w="1971" w:type="dxa"/>
            <w:shd w:val="clear" w:color="auto" w:fill="auto"/>
            <w:vAlign w:val="center"/>
          </w:tcPr>
          <w:p w:rsidR="003A3117" w:rsidRPr="008B18FD" w:rsidRDefault="003A3117" w:rsidP="00087452">
            <w:pPr>
              <w:jc w:val="center"/>
              <w:rPr>
                <w:rFonts w:eastAsia="SimSun"/>
                <w:bCs/>
                <w:szCs w:val="24"/>
              </w:rPr>
            </w:pPr>
            <w:r w:rsidRPr="008B18FD">
              <w:rPr>
                <w:rFonts w:eastAsia="SimSun"/>
                <w:bCs/>
                <w:szCs w:val="24"/>
              </w:rPr>
              <w:t>Not Achieved</w:t>
            </w:r>
          </w:p>
        </w:tc>
        <w:tc>
          <w:tcPr>
            <w:tcW w:w="1971" w:type="dxa"/>
            <w:shd w:val="clear" w:color="auto" w:fill="auto"/>
            <w:vAlign w:val="center"/>
          </w:tcPr>
          <w:p w:rsidR="003A3117" w:rsidRPr="008B18FD" w:rsidRDefault="003A3117" w:rsidP="00087452">
            <w:pPr>
              <w:jc w:val="center"/>
              <w:rPr>
                <w:rFonts w:eastAsia="SimSun"/>
                <w:bCs/>
                <w:szCs w:val="24"/>
              </w:rPr>
            </w:pPr>
            <w:r w:rsidRPr="008B18FD">
              <w:rPr>
                <w:rFonts w:eastAsia="SimSun"/>
                <w:bCs/>
                <w:szCs w:val="24"/>
              </w:rPr>
              <w:t>Achievement</w:t>
            </w:r>
          </w:p>
        </w:tc>
        <w:tc>
          <w:tcPr>
            <w:tcW w:w="1971" w:type="dxa"/>
            <w:shd w:val="clear" w:color="auto" w:fill="auto"/>
            <w:vAlign w:val="center"/>
          </w:tcPr>
          <w:p w:rsidR="003A3117" w:rsidRPr="008B18FD" w:rsidRDefault="003A3117" w:rsidP="00087452">
            <w:pPr>
              <w:jc w:val="center"/>
              <w:rPr>
                <w:rFonts w:eastAsia="SimSun"/>
                <w:bCs/>
                <w:szCs w:val="24"/>
              </w:rPr>
            </w:pPr>
            <w:r w:rsidRPr="008B18FD">
              <w:rPr>
                <w:rFonts w:eastAsia="SimSun"/>
                <w:bCs/>
                <w:szCs w:val="24"/>
              </w:rPr>
              <w:t>Achievement with Merit</w:t>
            </w:r>
          </w:p>
        </w:tc>
        <w:tc>
          <w:tcPr>
            <w:tcW w:w="1971" w:type="dxa"/>
            <w:shd w:val="clear" w:color="auto" w:fill="auto"/>
            <w:vAlign w:val="center"/>
          </w:tcPr>
          <w:p w:rsidR="003A3117" w:rsidRPr="008B18FD" w:rsidRDefault="003A3117" w:rsidP="00087452">
            <w:pPr>
              <w:jc w:val="center"/>
              <w:rPr>
                <w:rFonts w:eastAsia="SimSun"/>
                <w:bCs/>
                <w:szCs w:val="24"/>
              </w:rPr>
            </w:pPr>
            <w:r w:rsidRPr="008B18FD">
              <w:rPr>
                <w:rFonts w:eastAsia="SimSun"/>
                <w:bCs/>
                <w:szCs w:val="24"/>
              </w:rPr>
              <w:t>Achievement with Excellence</w:t>
            </w:r>
          </w:p>
        </w:tc>
      </w:tr>
      <w:tr w:rsidR="00D00E1E" w:rsidRPr="008B18FD" w:rsidTr="00D00E1E">
        <w:trPr>
          <w:trHeight w:val="582"/>
        </w:trPr>
        <w:tc>
          <w:tcPr>
            <w:tcW w:w="1970" w:type="dxa"/>
            <w:shd w:val="clear" w:color="auto" w:fill="auto"/>
            <w:vAlign w:val="center"/>
          </w:tcPr>
          <w:p w:rsidR="00D00E1E" w:rsidRPr="008B18FD" w:rsidRDefault="00D00E1E" w:rsidP="00087452">
            <w:pPr>
              <w:jc w:val="center"/>
              <w:rPr>
                <w:rFonts w:eastAsia="SimSun"/>
                <w:bCs/>
                <w:szCs w:val="24"/>
              </w:rPr>
            </w:pPr>
            <w:r w:rsidRPr="008B18FD">
              <w:rPr>
                <w:rFonts w:eastAsia="SimSun"/>
                <w:bCs/>
                <w:szCs w:val="24"/>
              </w:rPr>
              <w:t>Score range</w:t>
            </w:r>
          </w:p>
        </w:tc>
        <w:tc>
          <w:tcPr>
            <w:tcW w:w="1971" w:type="dxa"/>
            <w:shd w:val="clear" w:color="auto" w:fill="auto"/>
            <w:vAlign w:val="center"/>
          </w:tcPr>
          <w:p w:rsidR="00D00E1E" w:rsidRDefault="00D00E1E" w:rsidP="00D00E1E">
            <w:pPr>
              <w:spacing w:before="60" w:after="60" w:line="240" w:lineRule="exact"/>
              <w:jc w:val="center"/>
              <w:rPr>
                <w:rFonts w:eastAsia="Arial"/>
                <w:szCs w:val="24"/>
                <w:lang w:val="en-GB"/>
              </w:rPr>
            </w:pPr>
            <w:r>
              <w:rPr>
                <w:rFonts w:cs="Arial"/>
              </w:rPr>
              <w:t>0 – 6</w:t>
            </w:r>
          </w:p>
        </w:tc>
        <w:tc>
          <w:tcPr>
            <w:tcW w:w="1971" w:type="dxa"/>
            <w:shd w:val="clear" w:color="auto" w:fill="auto"/>
            <w:vAlign w:val="center"/>
          </w:tcPr>
          <w:p w:rsidR="00D00E1E" w:rsidRDefault="00D00E1E" w:rsidP="00D00E1E">
            <w:pPr>
              <w:spacing w:before="60" w:after="60" w:line="240" w:lineRule="exact"/>
              <w:jc w:val="center"/>
              <w:rPr>
                <w:rFonts w:eastAsia="Arial"/>
                <w:szCs w:val="24"/>
                <w:lang w:val="en-GB"/>
              </w:rPr>
            </w:pPr>
            <w:r>
              <w:rPr>
                <w:rFonts w:cs="Arial"/>
              </w:rPr>
              <w:t>7 - 13</w:t>
            </w:r>
          </w:p>
        </w:tc>
        <w:tc>
          <w:tcPr>
            <w:tcW w:w="1971" w:type="dxa"/>
            <w:shd w:val="clear" w:color="auto" w:fill="auto"/>
            <w:vAlign w:val="center"/>
          </w:tcPr>
          <w:p w:rsidR="00D00E1E" w:rsidRDefault="00D00E1E" w:rsidP="00D00E1E">
            <w:pPr>
              <w:spacing w:before="60" w:after="60" w:line="240" w:lineRule="exact"/>
              <w:jc w:val="center"/>
              <w:rPr>
                <w:rFonts w:eastAsia="Arial"/>
                <w:szCs w:val="24"/>
                <w:lang w:val="en-GB"/>
              </w:rPr>
            </w:pPr>
            <w:r>
              <w:rPr>
                <w:rFonts w:cs="Arial"/>
              </w:rPr>
              <w:t>14 - 18</w:t>
            </w:r>
          </w:p>
        </w:tc>
        <w:tc>
          <w:tcPr>
            <w:tcW w:w="1971" w:type="dxa"/>
            <w:shd w:val="clear" w:color="auto" w:fill="auto"/>
            <w:vAlign w:val="center"/>
          </w:tcPr>
          <w:p w:rsidR="00D00E1E" w:rsidRDefault="00D00E1E" w:rsidP="00D00E1E">
            <w:pPr>
              <w:spacing w:before="60" w:after="60" w:line="240" w:lineRule="exact"/>
              <w:jc w:val="center"/>
              <w:rPr>
                <w:rFonts w:eastAsia="Arial"/>
                <w:szCs w:val="24"/>
                <w:lang w:val="en-GB"/>
              </w:rPr>
            </w:pPr>
            <w:r>
              <w:rPr>
                <w:rFonts w:cs="Arial"/>
              </w:rPr>
              <w:t>19 - 24</w:t>
            </w:r>
          </w:p>
        </w:tc>
      </w:tr>
    </w:tbl>
    <w:p w:rsidR="003A3117" w:rsidRDefault="003A3117" w:rsidP="003A3117">
      <w:pPr>
        <w:rPr>
          <w:rFonts w:eastAsia="SimSun"/>
          <w:bCs/>
          <w:szCs w:val="24"/>
        </w:rPr>
      </w:pPr>
    </w:p>
    <w:p w:rsidR="00102A59" w:rsidRDefault="00102A59" w:rsidP="003A3117"/>
    <w:sectPr w:rsidR="00102A59" w:rsidSect="003F76A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373" w:rsidRDefault="00446373" w:rsidP="003A3117">
      <w:r>
        <w:separator/>
      </w:r>
    </w:p>
  </w:endnote>
  <w:endnote w:type="continuationSeparator" w:id="0">
    <w:p w:rsidR="00446373" w:rsidRDefault="00446373" w:rsidP="003A3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455" w:rsidRDefault="00AA04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455" w:rsidRDefault="00AA0455" w:rsidP="00AA0455">
    <w:pPr>
      <w:pStyle w:val="Footer"/>
      <w:pBdr>
        <w:top w:val="single" w:sz="4" w:space="0" w:color="auto"/>
      </w:pBdr>
      <w:tabs>
        <w:tab w:val="center" w:pos="4860"/>
      </w:tabs>
      <w:rPr>
        <w:sz w:val="16"/>
      </w:rPr>
    </w:pPr>
    <w:r>
      <w:rPr>
        <w:noProof/>
        <w:lang w:eastAsia="en-NZ"/>
      </w:rPr>
      <w:drawing>
        <wp:anchor distT="0" distB="0" distL="114300" distR="114300" simplePos="0" relativeHeight="251658240" behindDoc="0" locked="0" layoutInCell="1" allowOverlap="1">
          <wp:simplePos x="0" y="0"/>
          <wp:positionH relativeFrom="column">
            <wp:posOffset>244475</wp:posOffset>
          </wp:positionH>
          <wp:positionV relativeFrom="paragraph">
            <wp:posOffset>99695</wp:posOffset>
          </wp:positionV>
          <wp:extent cx="935355" cy="3263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l="66681" t="6184" r="476" b="18553"/>
                  <a:stretch>
                    <a:fillRect/>
                  </a:stretch>
                </pic:blipFill>
                <pic:spPr bwMode="auto">
                  <a:xfrm>
                    <a:off x="0" y="0"/>
                    <a:ext cx="935355" cy="326390"/>
                  </a:xfrm>
                  <a:prstGeom prst="rect">
                    <a:avLst/>
                  </a:prstGeom>
                  <a:noFill/>
                </pic:spPr>
              </pic:pic>
            </a:graphicData>
          </a:graphic>
          <wp14:sizeRelH relativeFrom="page">
            <wp14:pctWidth>0</wp14:pctWidth>
          </wp14:sizeRelH>
          <wp14:sizeRelV relativeFrom="page">
            <wp14:pctHeight>0</wp14:pctHeight>
          </wp14:sizeRelV>
        </wp:anchor>
      </w:drawing>
    </w:r>
  </w:p>
  <w:p w:rsidR="00AA0455" w:rsidRDefault="00AA0455" w:rsidP="00AA0455">
    <w:pPr>
      <w:pStyle w:val="Footer"/>
      <w:jc w:val="right"/>
      <w:rPr>
        <w:rFonts w:cs="Arial"/>
        <w:sz w:val="16"/>
        <w:szCs w:val="16"/>
      </w:rPr>
    </w:pPr>
    <w:r>
      <w:rPr>
        <w:rFonts w:cs="Arial"/>
        <w:sz w:val="16"/>
        <w:szCs w:val="16"/>
      </w:rPr>
      <w:t>© NZCETA 2012 Economics Level 1 CETA Evidence Statement AS 90985 (1.3)</w:t>
    </w:r>
  </w:p>
  <w:p w:rsidR="00087452" w:rsidRPr="00AA0455" w:rsidRDefault="00AA0455" w:rsidP="00AA0455">
    <w:pPr>
      <w:pStyle w:val="Footer"/>
      <w:jc w:val="right"/>
      <w:rPr>
        <w:rFonts w:cs="Arial"/>
        <w:sz w:val="16"/>
        <w:szCs w:val="16"/>
      </w:rPr>
    </w:pPr>
    <w:r>
      <w:rPr>
        <w:rFonts w:cs="Arial"/>
        <w:b/>
        <w:sz w:val="16"/>
        <w:szCs w:val="16"/>
      </w:rPr>
      <w:t>NZCETA has approval from NZQA to use their materials in the development of this resource.</w:t>
    </w:r>
  </w:p>
  <w:p w:rsidR="00087452" w:rsidRDefault="000874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455" w:rsidRDefault="00AA04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373" w:rsidRDefault="00446373" w:rsidP="003A3117">
      <w:r>
        <w:separator/>
      </w:r>
    </w:p>
  </w:footnote>
  <w:footnote w:type="continuationSeparator" w:id="0">
    <w:p w:rsidR="00446373" w:rsidRDefault="00446373" w:rsidP="003A3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455" w:rsidRDefault="00AA04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455" w:rsidRDefault="00AA04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455" w:rsidRDefault="00AA04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36F5E"/>
    <w:multiLevelType w:val="hybridMultilevel"/>
    <w:tmpl w:val="4E64BB22"/>
    <w:lvl w:ilvl="0" w:tplc="14A8D03C">
      <w:start w:val="1"/>
      <w:numFmt w:val="decimal"/>
      <w:pStyle w:val="Ceta"/>
      <w:lvlText w:val="%1."/>
      <w:lvlJc w:val="left"/>
      <w:pPr>
        <w:tabs>
          <w:tab w:val="num" w:pos="397"/>
        </w:tabs>
        <w:ind w:left="397" w:hanging="397"/>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
    <w:nsid w:val="27C320C7"/>
    <w:multiLevelType w:val="hybridMultilevel"/>
    <w:tmpl w:val="35DE07DA"/>
    <w:lvl w:ilvl="0" w:tplc="7CECDCEE">
      <w:start w:val="1"/>
      <w:numFmt w:val="bullet"/>
      <w:pStyle w:val="GSMBullet"/>
      <w:lvlText w:val=""/>
      <w:lvlJc w:val="left"/>
      <w:pPr>
        <w:tabs>
          <w:tab w:val="num" w:pos="142"/>
        </w:tabs>
        <w:ind w:left="142" w:hanging="142"/>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3C4A2182"/>
    <w:multiLevelType w:val="hybridMultilevel"/>
    <w:tmpl w:val="C7F81F1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nsid w:val="645F4DE2"/>
    <w:multiLevelType w:val="hybridMultilevel"/>
    <w:tmpl w:val="E760000E"/>
    <w:lvl w:ilvl="0" w:tplc="E43A05EC">
      <w:start w:val="1"/>
      <w:numFmt w:val="bullet"/>
      <w:lvlText w:val=""/>
      <w:lvlJc w:val="left"/>
      <w:pPr>
        <w:ind w:left="113" w:hanging="113"/>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66924A07"/>
    <w:multiLevelType w:val="hybridMultilevel"/>
    <w:tmpl w:val="D6DEB1E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Aria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Arial"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Arial" w:hint="default"/>
      </w:rPr>
    </w:lvl>
    <w:lvl w:ilvl="8" w:tplc="14090005">
      <w:start w:val="1"/>
      <w:numFmt w:val="bullet"/>
      <w:lvlText w:val=""/>
      <w:lvlJc w:val="left"/>
      <w:pPr>
        <w:ind w:left="6480" w:hanging="360"/>
      </w:pPr>
      <w:rPr>
        <w:rFonts w:ascii="Wingdings" w:hAnsi="Wingdings" w:hint="default"/>
      </w:rPr>
    </w:lvl>
  </w:abstractNum>
  <w:abstractNum w:abstractNumId="5">
    <w:nsid w:val="794F28A2"/>
    <w:multiLevelType w:val="hybridMultilevel"/>
    <w:tmpl w:val="9D928C3E"/>
    <w:lvl w:ilvl="0" w:tplc="E4F8944E">
      <w:start w:val="1"/>
      <w:numFmt w:val="bullet"/>
      <w:pStyle w:val="GSMTableBULLETS"/>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cs="Times New Roman"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cs="Times New Roman"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cs="Times New Roman" w:hint="default"/>
      </w:rPr>
    </w:lvl>
    <w:lvl w:ilvl="8" w:tplc="00050409">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1"/>
  </w:num>
  <w:num w:numId="5">
    <w:abstractNumId w:val="1"/>
  </w:num>
  <w:num w:numId="6">
    <w:abstractNumId w:val="1"/>
  </w:num>
  <w:num w:numId="7">
    <w:abstractNumId w:val="1"/>
  </w:num>
  <w:num w:numId="8">
    <w:abstractNumId w:val="1"/>
  </w:num>
  <w:num w:numId="9">
    <w:abstractNumId w:val="5"/>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117"/>
    <w:rsid w:val="00012CCF"/>
    <w:rsid w:val="00035018"/>
    <w:rsid w:val="000719A7"/>
    <w:rsid w:val="00080B46"/>
    <w:rsid w:val="00087452"/>
    <w:rsid w:val="00087BA1"/>
    <w:rsid w:val="00093443"/>
    <w:rsid w:val="000B1C90"/>
    <w:rsid w:val="000C0F57"/>
    <w:rsid w:val="000D785A"/>
    <w:rsid w:val="000F587F"/>
    <w:rsid w:val="00102A59"/>
    <w:rsid w:val="00194991"/>
    <w:rsid w:val="00210D2E"/>
    <w:rsid w:val="002C2E38"/>
    <w:rsid w:val="002D1118"/>
    <w:rsid w:val="002F30C4"/>
    <w:rsid w:val="003365A4"/>
    <w:rsid w:val="00376CEA"/>
    <w:rsid w:val="003A3117"/>
    <w:rsid w:val="003A42EB"/>
    <w:rsid w:val="003F1296"/>
    <w:rsid w:val="003F76A2"/>
    <w:rsid w:val="00446373"/>
    <w:rsid w:val="004F0953"/>
    <w:rsid w:val="00526CA9"/>
    <w:rsid w:val="0054728A"/>
    <w:rsid w:val="005D4299"/>
    <w:rsid w:val="00665487"/>
    <w:rsid w:val="006E4B7A"/>
    <w:rsid w:val="007277D7"/>
    <w:rsid w:val="00793C29"/>
    <w:rsid w:val="0086314C"/>
    <w:rsid w:val="00880D31"/>
    <w:rsid w:val="008E15F5"/>
    <w:rsid w:val="00911ADE"/>
    <w:rsid w:val="009D356D"/>
    <w:rsid w:val="009F7422"/>
    <w:rsid w:val="00A02170"/>
    <w:rsid w:val="00A13603"/>
    <w:rsid w:val="00A64221"/>
    <w:rsid w:val="00AA0455"/>
    <w:rsid w:val="00B21E59"/>
    <w:rsid w:val="00B93A87"/>
    <w:rsid w:val="00BC47B9"/>
    <w:rsid w:val="00C517FB"/>
    <w:rsid w:val="00C865CC"/>
    <w:rsid w:val="00D00E1E"/>
    <w:rsid w:val="00D07562"/>
    <w:rsid w:val="00D317D0"/>
    <w:rsid w:val="00D635C0"/>
    <w:rsid w:val="00D75AD9"/>
    <w:rsid w:val="00D922FE"/>
    <w:rsid w:val="00DB417D"/>
    <w:rsid w:val="00EB769B"/>
    <w:rsid w:val="00EE0B82"/>
    <w:rsid w:val="00EE3D77"/>
    <w:rsid w:val="00EF3DE3"/>
    <w:rsid w:val="00F14B08"/>
    <w:rsid w:val="00F153E4"/>
    <w:rsid w:val="00F27CC2"/>
    <w:rsid w:val="00F32AE9"/>
    <w:rsid w:val="00F615CD"/>
    <w:rsid w:val="00FD3B58"/>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en-NZ"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ETA Body Text"/>
    <w:qFormat/>
    <w:rsid w:val="003A3117"/>
    <w:pPr>
      <w:spacing w:line="240" w:lineRule="auto"/>
    </w:pPr>
    <w:rPr>
      <w:rFonts w:eastAsia="Calibri"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A3117"/>
    <w:pPr>
      <w:tabs>
        <w:tab w:val="center" w:pos="4513"/>
        <w:tab w:val="right" w:pos="9026"/>
      </w:tabs>
    </w:pPr>
  </w:style>
  <w:style w:type="character" w:customStyle="1" w:styleId="FooterChar">
    <w:name w:val="Footer Char"/>
    <w:basedOn w:val="DefaultParagraphFont"/>
    <w:link w:val="Footer"/>
    <w:uiPriority w:val="99"/>
    <w:rsid w:val="003A3117"/>
    <w:rPr>
      <w:rFonts w:eastAsia="Calibri" w:cs="Times New Roman"/>
      <w:sz w:val="24"/>
      <w:lang w:eastAsia="en-US"/>
    </w:rPr>
  </w:style>
  <w:style w:type="paragraph" w:styleId="ListParagraph">
    <w:name w:val="List Paragraph"/>
    <w:basedOn w:val="Normal"/>
    <w:uiPriority w:val="99"/>
    <w:qFormat/>
    <w:rsid w:val="003A3117"/>
    <w:pPr>
      <w:ind w:left="720"/>
      <w:contextualSpacing/>
    </w:pPr>
    <w:rPr>
      <w:rFonts w:ascii="Times New Roman" w:eastAsia="Times New Roman" w:hAnsi="Times New Roman"/>
      <w:szCs w:val="24"/>
      <w:lang w:val="en-GB" w:eastAsia="en-GB"/>
    </w:rPr>
  </w:style>
  <w:style w:type="paragraph" w:styleId="BalloonText">
    <w:name w:val="Balloon Text"/>
    <w:basedOn w:val="Normal"/>
    <w:link w:val="BalloonTextChar"/>
    <w:uiPriority w:val="99"/>
    <w:semiHidden/>
    <w:unhideWhenUsed/>
    <w:rsid w:val="003A3117"/>
    <w:rPr>
      <w:rFonts w:ascii="Tahoma" w:hAnsi="Tahoma" w:cs="Tahoma"/>
      <w:sz w:val="16"/>
      <w:szCs w:val="16"/>
    </w:rPr>
  </w:style>
  <w:style w:type="character" w:customStyle="1" w:styleId="BalloonTextChar">
    <w:name w:val="Balloon Text Char"/>
    <w:basedOn w:val="DefaultParagraphFont"/>
    <w:link w:val="BalloonText"/>
    <w:uiPriority w:val="99"/>
    <w:semiHidden/>
    <w:rsid w:val="003A3117"/>
    <w:rPr>
      <w:rFonts w:ascii="Tahoma" w:eastAsia="Calibri" w:hAnsi="Tahoma" w:cs="Tahoma"/>
      <w:sz w:val="16"/>
      <w:szCs w:val="16"/>
      <w:lang w:eastAsia="en-US"/>
    </w:rPr>
  </w:style>
  <w:style w:type="paragraph" w:styleId="Header">
    <w:name w:val="header"/>
    <w:basedOn w:val="Normal"/>
    <w:link w:val="HeaderChar"/>
    <w:uiPriority w:val="99"/>
    <w:unhideWhenUsed/>
    <w:rsid w:val="003A3117"/>
    <w:pPr>
      <w:tabs>
        <w:tab w:val="center" w:pos="4513"/>
        <w:tab w:val="right" w:pos="9026"/>
      </w:tabs>
    </w:pPr>
  </w:style>
  <w:style w:type="character" w:customStyle="1" w:styleId="HeaderChar">
    <w:name w:val="Header Char"/>
    <w:basedOn w:val="DefaultParagraphFont"/>
    <w:link w:val="Header"/>
    <w:uiPriority w:val="99"/>
    <w:rsid w:val="003A3117"/>
    <w:rPr>
      <w:rFonts w:eastAsia="Calibri" w:cs="Times New Roman"/>
      <w:sz w:val="24"/>
      <w:lang w:eastAsia="en-US"/>
    </w:rPr>
  </w:style>
  <w:style w:type="paragraph" w:styleId="NormalWeb">
    <w:name w:val="Normal (Web)"/>
    <w:basedOn w:val="Normal"/>
    <w:uiPriority w:val="99"/>
    <w:semiHidden/>
    <w:unhideWhenUsed/>
    <w:rsid w:val="002F30C4"/>
    <w:pPr>
      <w:spacing w:before="100" w:beforeAutospacing="1" w:after="100" w:afterAutospacing="1"/>
    </w:pPr>
    <w:rPr>
      <w:rFonts w:ascii="Times New Roman" w:eastAsiaTheme="minorEastAsia" w:hAnsi="Times New Roman"/>
      <w:szCs w:val="24"/>
      <w:lang w:eastAsia="zh-CN"/>
    </w:rPr>
  </w:style>
  <w:style w:type="character" w:customStyle="1" w:styleId="GSMtabletextChar">
    <w:name w:val="GSM table text Char"/>
    <w:link w:val="GSMtabletext"/>
    <w:locked/>
    <w:rsid w:val="00087452"/>
    <w:rPr>
      <w:rFonts w:eastAsia="Arial" w:cs="Arial"/>
      <w:sz w:val="16"/>
      <w:lang w:val="en-GB" w:eastAsia="x-none"/>
    </w:rPr>
  </w:style>
  <w:style w:type="paragraph" w:customStyle="1" w:styleId="GSMtabletext">
    <w:name w:val="GSM table text"/>
    <w:basedOn w:val="Normal"/>
    <w:link w:val="GSMtabletextChar"/>
    <w:qFormat/>
    <w:rsid w:val="00087452"/>
    <w:pPr>
      <w:spacing w:before="60" w:after="60" w:line="192" w:lineRule="exact"/>
    </w:pPr>
    <w:rPr>
      <w:rFonts w:eastAsia="Arial" w:cs="Arial"/>
      <w:sz w:val="16"/>
      <w:lang w:val="en-GB" w:eastAsia="x-none"/>
    </w:rPr>
  </w:style>
  <w:style w:type="paragraph" w:customStyle="1" w:styleId="GSMBullet">
    <w:name w:val="GSM Bullet"/>
    <w:basedOn w:val="GSMtabletext"/>
    <w:qFormat/>
    <w:rsid w:val="00087452"/>
    <w:pPr>
      <w:numPr>
        <w:numId w:val="3"/>
      </w:numPr>
    </w:pPr>
    <w:rPr>
      <w:rFonts w:eastAsia="Cambria"/>
    </w:rPr>
  </w:style>
  <w:style w:type="paragraph" w:customStyle="1" w:styleId="GSMTableBULLETS">
    <w:name w:val="GSM Table BULLETS"/>
    <w:basedOn w:val="Normal"/>
    <w:rsid w:val="00194991"/>
    <w:pPr>
      <w:numPr>
        <w:numId w:val="9"/>
      </w:numPr>
      <w:spacing w:before="60" w:after="60" w:line="192" w:lineRule="exact"/>
      <w:ind w:left="213" w:hanging="213"/>
    </w:pPr>
    <w:rPr>
      <w:rFonts w:eastAsia="Times New Roman"/>
      <w:sz w:val="16"/>
      <w:szCs w:val="20"/>
      <w:lang w:val="en-GB" w:bidi="en-US"/>
    </w:rPr>
  </w:style>
  <w:style w:type="paragraph" w:customStyle="1" w:styleId="Ceta">
    <w:name w:val="Ceta"/>
    <w:basedOn w:val="Normal"/>
    <w:rsid w:val="0054728A"/>
    <w:pPr>
      <w:numPr>
        <w:numId w:val="11"/>
      </w:numPr>
    </w:pPr>
    <w:rPr>
      <w:rFonts w:eastAsia="Times New Roman"/>
      <w:sz w:val="22"/>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en-NZ"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ETA Body Text"/>
    <w:qFormat/>
    <w:rsid w:val="003A3117"/>
    <w:pPr>
      <w:spacing w:line="240" w:lineRule="auto"/>
    </w:pPr>
    <w:rPr>
      <w:rFonts w:eastAsia="Calibri"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A3117"/>
    <w:pPr>
      <w:tabs>
        <w:tab w:val="center" w:pos="4513"/>
        <w:tab w:val="right" w:pos="9026"/>
      </w:tabs>
    </w:pPr>
  </w:style>
  <w:style w:type="character" w:customStyle="1" w:styleId="FooterChar">
    <w:name w:val="Footer Char"/>
    <w:basedOn w:val="DefaultParagraphFont"/>
    <w:link w:val="Footer"/>
    <w:uiPriority w:val="99"/>
    <w:rsid w:val="003A3117"/>
    <w:rPr>
      <w:rFonts w:eastAsia="Calibri" w:cs="Times New Roman"/>
      <w:sz w:val="24"/>
      <w:lang w:eastAsia="en-US"/>
    </w:rPr>
  </w:style>
  <w:style w:type="paragraph" w:styleId="ListParagraph">
    <w:name w:val="List Paragraph"/>
    <w:basedOn w:val="Normal"/>
    <w:uiPriority w:val="99"/>
    <w:qFormat/>
    <w:rsid w:val="003A3117"/>
    <w:pPr>
      <w:ind w:left="720"/>
      <w:contextualSpacing/>
    </w:pPr>
    <w:rPr>
      <w:rFonts w:ascii="Times New Roman" w:eastAsia="Times New Roman" w:hAnsi="Times New Roman"/>
      <w:szCs w:val="24"/>
      <w:lang w:val="en-GB" w:eastAsia="en-GB"/>
    </w:rPr>
  </w:style>
  <w:style w:type="paragraph" w:styleId="BalloonText">
    <w:name w:val="Balloon Text"/>
    <w:basedOn w:val="Normal"/>
    <w:link w:val="BalloonTextChar"/>
    <w:uiPriority w:val="99"/>
    <w:semiHidden/>
    <w:unhideWhenUsed/>
    <w:rsid w:val="003A3117"/>
    <w:rPr>
      <w:rFonts w:ascii="Tahoma" w:hAnsi="Tahoma" w:cs="Tahoma"/>
      <w:sz w:val="16"/>
      <w:szCs w:val="16"/>
    </w:rPr>
  </w:style>
  <w:style w:type="character" w:customStyle="1" w:styleId="BalloonTextChar">
    <w:name w:val="Balloon Text Char"/>
    <w:basedOn w:val="DefaultParagraphFont"/>
    <w:link w:val="BalloonText"/>
    <w:uiPriority w:val="99"/>
    <w:semiHidden/>
    <w:rsid w:val="003A3117"/>
    <w:rPr>
      <w:rFonts w:ascii="Tahoma" w:eastAsia="Calibri" w:hAnsi="Tahoma" w:cs="Tahoma"/>
      <w:sz w:val="16"/>
      <w:szCs w:val="16"/>
      <w:lang w:eastAsia="en-US"/>
    </w:rPr>
  </w:style>
  <w:style w:type="paragraph" w:styleId="Header">
    <w:name w:val="header"/>
    <w:basedOn w:val="Normal"/>
    <w:link w:val="HeaderChar"/>
    <w:uiPriority w:val="99"/>
    <w:unhideWhenUsed/>
    <w:rsid w:val="003A3117"/>
    <w:pPr>
      <w:tabs>
        <w:tab w:val="center" w:pos="4513"/>
        <w:tab w:val="right" w:pos="9026"/>
      </w:tabs>
    </w:pPr>
  </w:style>
  <w:style w:type="character" w:customStyle="1" w:styleId="HeaderChar">
    <w:name w:val="Header Char"/>
    <w:basedOn w:val="DefaultParagraphFont"/>
    <w:link w:val="Header"/>
    <w:uiPriority w:val="99"/>
    <w:rsid w:val="003A3117"/>
    <w:rPr>
      <w:rFonts w:eastAsia="Calibri" w:cs="Times New Roman"/>
      <w:sz w:val="24"/>
      <w:lang w:eastAsia="en-US"/>
    </w:rPr>
  </w:style>
  <w:style w:type="paragraph" w:styleId="NormalWeb">
    <w:name w:val="Normal (Web)"/>
    <w:basedOn w:val="Normal"/>
    <w:uiPriority w:val="99"/>
    <w:semiHidden/>
    <w:unhideWhenUsed/>
    <w:rsid w:val="002F30C4"/>
    <w:pPr>
      <w:spacing w:before="100" w:beforeAutospacing="1" w:after="100" w:afterAutospacing="1"/>
    </w:pPr>
    <w:rPr>
      <w:rFonts w:ascii="Times New Roman" w:eastAsiaTheme="minorEastAsia" w:hAnsi="Times New Roman"/>
      <w:szCs w:val="24"/>
      <w:lang w:eastAsia="zh-CN"/>
    </w:rPr>
  </w:style>
  <w:style w:type="character" w:customStyle="1" w:styleId="GSMtabletextChar">
    <w:name w:val="GSM table text Char"/>
    <w:link w:val="GSMtabletext"/>
    <w:locked/>
    <w:rsid w:val="00087452"/>
    <w:rPr>
      <w:rFonts w:eastAsia="Arial" w:cs="Arial"/>
      <w:sz w:val="16"/>
      <w:lang w:val="en-GB" w:eastAsia="x-none"/>
    </w:rPr>
  </w:style>
  <w:style w:type="paragraph" w:customStyle="1" w:styleId="GSMtabletext">
    <w:name w:val="GSM table text"/>
    <w:basedOn w:val="Normal"/>
    <w:link w:val="GSMtabletextChar"/>
    <w:qFormat/>
    <w:rsid w:val="00087452"/>
    <w:pPr>
      <w:spacing w:before="60" w:after="60" w:line="192" w:lineRule="exact"/>
    </w:pPr>
    <w:rPr>
      <w:rFonts w:eastAsia="Arial" w:cs="Arial"/>
      <w:sz w:val="16"/>
      <w:lang w:val="en-GB" w:eastAsia="x-none"/>
    </w:rPr>
  </w:style>
  <w:style w:type="paragraph" w:customStyle="1" w:styleId="GSMBullet">
    <w:name w:val="GSM Bullet"/>
    <w:basedOn w:val="GSMtabletext"/>
    <w:qFormat/>
    <w:rsid w:val="00087452"/>
    <w:pPr>
      <w:numPr>
        <w:numId w:val="3"/>
      </w:numPr>
    </w:pPr>
    <w:rPr>
      <w:rFonts w:eastAsia="Cambria"/>
    </w:rPr>
  </w:style>
  <w:style w:type="paragraph" w:customStyle="1" w:styleId="GSMTableBULLETS">
    <w:name w:val="GSM Table BULLETS"/>
    <w:basedOn w:val="Normal"/>
    <w:rsid w:val="00194991"/>
    <w:pPr>
      <w:numPr>
        <w:numId w:val="9"/>
      </w:numPr>
      <w:spacing w:before="60" w:after="60" w:line="192" w:lineRule="exact"/>
      <w:ind w:left="213" w:hanging="213"/>
    </w:pPr>
    <w:rPr>
      <w:rFonts w:eastAsia="Times New Roman"/>
      <w:sz w:val="16"/>
      <w:szCs w:val="20"/>
      <w:lang w:val="en-GB" w:bidi="en-US"/>
    </w:rPr>
  </w:style>
  <w:style w:type="paragraph" w:customStyle="1" w:styleId="Ceta">
    <w:name w:val="Ceta"/>
    <w:basedOn w:val="Normal"/>
    <w:rsid w:val="0054728A"/>
    <w:pPr>
      <w:numPr>
        <w:numId w:val="11"/>
      </w:numPr>
    </w:pPr>
    <w:rPr>
      <w:rFonts w:eastAsia="Times New Roman"/>
      <w:sz w:val="22"/>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6715">
      <w:bodyDiv w:val="1"/>
      <w:marLeft w:val="0"/>
      <w:marRight w:val="0"/>
      <w:marTop w:val="0"/>
      <w:marBottom w:val="0"/>
      <w:divBdr>
        <w:top w:val="none" w:sz="0" w:space="0" w:color="auto"/>
        <w:left w:val="none" w:sz="0" w:space="0" w:color="auto"/>
        <w:bottom w:val="none" w:sz="0" w:space="0" w:color="auto"/>
        <w:right w:val="none" w:sz="0" w:space="0" w:color="auto"/>
      </w:divBdr>
    </w:div>
    <w:div w:id="210577333">
      <w:bodyDiv w:val="1"/>
      <w:marLeft w:val="0"/>
      <w:marRight w:val="0"/>
      <w:marTop w:val="0"/>
      <w:marBottom w:val="0"/>
      <w:divBdr>
        <w:top w:val="none" w:sz="0" w:space="0" w:color="auto"/>
        <w:left w:val="none" w:sz="0" w:space="0" w:color="auto"/>
        <w:bottom w:val="none" w:sz="0" w:space="0" w:color="auto"/>
        <w:right w:val="none" w:sz="0" w:space="0" w:color="auto"/>
      </w:divBdr>
    </w:div>
    <w:div w:id="918323146">
      <w:bodyDiv w:val="1"/>
      <w:marLeft w:val="0"/>
      <w:marRight w:val="0"/>
      <w:marTop w:val="0"/>
      <w:marBottom w:val="0"/>
      <w:divBdr>
        <w:top w:val="none" w:sz="0" w:space="0" w:color="auto"/>
        <w:left w:val="none" w:sz="0" w:space="0" w:color="auto"/>
        <w:bottom w:val="none" w:sz="0" w:space="0" w:color="auto"/>
        <w:right w:val="none" w:sz="0" w:space="0" w:color="auto"/>
      </w:divBdr>
    </w:div>
    <w:div w:id="1274828731">
      <w:bodyDiv w:val="1"/>
      <w:marLeft w:val="0"/>
      <w:marRight w:val="0"/>
      <w:marTop w:val="0"/>
      <w:marBottom w:val="0"/>
      <w:divBdr>
        <w:top w:val="none" w:sz="0" w:space="0" w:color="auto"/>
        <w:left w:val="none" w:sz="0" w:space="0" w:color="auto"/>
        <w:bottom w:val="none" w:sz="0" w:space="0" w:color="auto"/>
        <w:right w:val="none" w:sz="0" w:space="0" w:color="auto"/>
      </w:divBdr>
    </w:div>
    <w:div w:id="1426611259">
      <w:bodyDiv w:val="1"/>
      <w:marLeft w:val="0"/>
      <w:marRight w:val="0"/>
      <w:marTop w:val="0"/>
      <w:marBottom w:val="0"/>
      <w:divBdr>
        <w:top w:val="none" w:sz="0" w:space="0" w:color="auto"/>
        <w:left w:val="none" w:sz="0" w:space="0" w:color="auto"/>
        <w:bottom w:val="none" w:sz="0" w:space="0" w:color="auto"/>
        <w:right w:val="none" w:sz="0" w:space="0" w:color="auto"/>
      </w:divBdr>
    </w:div>
    <w:div w:id="1498810694">
      <w:bodyDiv w:val="1"/>
      <w:marLeft w:val="0"/>
      <w:marRight w:val="0"/>
      <w:marTop w:val="0"/>
      <w:marBottom w:val="0"/>
      <w:divBdr>
        <w:top w:val="none" w:sz="0" w:space="0" w:color="auto"/>
        <w:left w:val="none" w:sz="0" w:space="0" w:color="auto"/>
        <w:bottom w:val="none" w:sz="0" w:space="0" w:color="auto"/>
        <w:right w:val="none" w:sz="0" w:space="0" w:color="auto"/>
      </w:divBdr>
    </w:div>
    <w:div w:id="186975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rgbClr val="FF0000"/>
                </a:solidFill>
              </a:defRPr>
            </a:pPr>
            <a:r>
              <a:rPr lang="en-US" sz="1100">
                <a:solidFill>
                  <a:sysClr val="windowText" lastClr="000000"/>
                </a:solidFill>
              </a:rPr>
              <a:t>Title:</a:t>
            </a:r>
            <a:r>
              <a:rPr lang="en-US" sz="1100">
                <a:solidFill>
                  <a:srgbClr val="FF0000"/>
                </a:solidFill>
              </a:rPr>
              <a:t> </a:t>
            </a:r>
            <a:r>
              <a:rPr lang="en-NZ" sz="1100" b="1" i="0" u="none" strike="noStrike" baseline="0">
                <a:solidFill>
                  <a:srgbClr val="FF0000"/>
                </a:solidFill>
                <a:effectLst/>
              </a:rPr>
              <a:t>Kiri's Cake's daily supply curve for cupcakes</a:t>
            </a:r>
            <a:endParaRPr lang="en-US" sz="1100">
              <a:solidFill>
                <a:srgbClr val="FF0000"/>
              </a:solidFill>
            </a:endParaRPr>
          </a:p>
        </c:rich>
      </c:tx>
      <c:layout/>
      <c:overlay val="0"/>
    </c:title>
    <c:autoTitleDeleted val="0"/>
    <c:plotArea>
      <c:layout>
        <c:manualLayout>
          <c:layoutTarget val="inner"/>
          <c:xMode val="edge"/>
          <c:yMode val="edge"/>
          <c:x val="0.16449886210266881"/>
          <c:y val="0.10115390553556371"/>
          <c:w val="0.75189953773763896"/>
          <c:h val="0.75930855928076868"/>
        </c:manualLayout>
      </c:layout>
      <c:scatterChart>
        <c:scatterStyle val="lineMarker"/>
        <c:varyColors val="0"/>
        <c:ser>
          <c:idx val="0"/>
          <c:order val="0"/>
          <c:tx>
            <c:strRef>
              <c:f>Sheet1!$C$2</c:f>
              <c:strCache>
                <c:ptCount val="1"/>
                <c:pt idx="0">
                  <c:v>Price ($)</c:v>
                </c:pt>
              </c:strCache>
            </c:strRef>
          </c:tx>
          <c:spPr>
            <a:ln>
              <a:noFill/>
            </a:ln>
          </c:spPr>
          <c:marker>
            <c:symbol val="none"/>
          </c:marker>
          <c:xVal>
            <c:numRef>
              <c:f>Sheet1!$B$3:$B$8</c:f>
              <c:numCache>
                <c:formatCode>General</c:formatCode>
                <c:ptCount val="6"/>
                <c:pt idx="0">
                  <c:v>200</c:v>
                </c:pt>
                <c:pt idx="1">
                  <c:v>180</c:v>
                </c:pt>
                <c:pt idx="2">
                  <c:v>160</c:v>
                </c:pt>
                <c:pt idx="3">
                  <c:v>130</c:v>
                </c:pt>
                <c:pt idx="4">
                  <c:v>100</c:v>
                </c:pt>
                <c:pt idx="5">
                  <c:v>70</c:v>
                </c:pt>
              </c:numCache>
            </c:numRef>
          </c:xVal>
          <c:yVal>
            <c:numRef>
              <c:f>Sheet1!$C$3:$C$8</c:f>
              <c:numCache>
                <c:formatCode>General</c:formatCode>
                <c:ptCount val="6"/>
                <c:pt idx="0">
                  <c:v>10</c:v>
                </c:pt>
                <c:pt idx="1">
                  <c:v>12</c:v>
                </c:pt>
                <c:pt idx="2">
                  <c:v>14</c:v>
                </c:pt>
                <c:pt idx="3">
                  <c:v>16</c:v>
                </c:pt>
                <c:pt idx="4">
                  <c:v>18</c:v>
                </c:pt>
                <c:pt idx="5">
                  <c:v>20</c:v>
                </c:pt>
              </c:numCache>
            </c:numRef>
          </c:yVal>
          <c:smooth val="0"/>
        </c:ser>
        <c:dLbls>
          <c:showLegendKey val="0"/>
          <c:showVal val="0"/>
          <c:showCatName val="0"/>
          <c:showSerName val="0"/>
          <c:showPercent val="0"/>
          <c:showBubbleSize val="0"/>
        </c:dLbls>
        <c:axId val="75705728"/>
        <c:axId val="23602688"/>
      </c:scatterChart>
      <c:valAx>
        <c:axId val="75705728"/>
        <c:scaling>
          <c:orientation val="minMax"/>
          <c:max val="90"/>
          <c:min val="0"/>
        </c:scaling>
        <c:delete val="0"/>
        <c:axPos val="b"/>
        <c:minorGridlines/>
        <c:title>
          <c:tx>
            <c:rich>
              <a:bodyPr/>
              <a:lstStyle/>
              <a:p>
                <a:pPr>
                  <a:defRPr>
                    <a:solidFill>
                      <a:srgbClr val="FF0000"/>
                    </a:solidFill>
                  </a:defRPr>
                </a:pPr>
                <a:r>
                  <a:rPr lang="en-NZ">
                    <a:solidFill>
                      <a:srgbClr val="FF0000"/>
                    </a:solidFill>
                  </a:rPr>
                  <a:t>Quantity supplied</a:t>
                </a:r>
              </a:p>
            </c:rich>
          </c:tx>
          <c:layout>
            <c:manualLayout>
              <c:xMode val="edge"/>
              <c:yMode val="edge"/>
              <c:x val="0.75213116346068265"/>
              <c:y val="0.95187871878006203"/>
            </c:manualLayout>
          </c:layout>
          <c:overlay val="0"/>
        </c:title>
        <c:numFmt formatCode="General" sourceLinked="1"/>
        <c:majorTickMark val="out"/>
        <c:minorTickMark val="none"/>
        <c:tickLblPos val="nextTo"/>
        <c:crossAx val="23602688"/>
        <c:crosses val="autoZero"/>
        <c:crossBetween val="midCat"/>
        <c:majorUnit val="20"/>
        <c:minorUnit val="10"/>
      </c:valAx>
      <c:valAx>
        <c:axId val="23602688"/>
        <c:scaling>
          <c:orientation val="minMax"/>
          <c:max val="5"/>
          <c:min val="0"/>
        </c:scaling>
        <c:delete val="0"/>
        <c:axPos val="l"/>
        <c:minorGridlines/>
        <c:title>
          <c:tx>
            <c:rich>
              <a:bodyPr rot="0" vert="horz" anchor="t" anchorCtr="0"/>
              <a:lstStyle/>
              <a:p>
                <a:pPr>
                  <a:defRPr>
                    <a:solidFill>
                      <a:srgbClr val="FF0000"/>
                    </a:solidFill>
                  </a:defRPr>
                </a:pPr>
                <a:r>
                  <a:rPr lang="en-NZ">
                    <a:solidFill>
                      <a:srgbClr val="FF0000"/>
                    </a:solidFill>
                  </a:rPr>
                  <a:t>Price ($)</a:t>
                </a:r>
              </a:p>
            </c:rich>
          </c:tx>
          <c:layout>
            <c:manualLayout>
              <c:xMode val="edge"/>
              <c:yMode val="edge"/>
              <c:x val="2.5987856484681778E-2"/>
              <c:y val="6.1828481847008933E-2"/>
            </c:manualLayout>
          </c:layout>
          <c:overlay val="0"/>
        </c:title>
        <c:numFmt formatCode="General" sourceLinked="1"/>
        <c:majorTickMark val="out"/>
        <c:minorTickMark val="none"/>
        <c:tickLblPos val="nextTo"/>
        <c:crossAx val="75705728"/>
        <c:crosses val="autoZero"/>
        <c:crossBetween val="midCat"/>
        <c:majorUnit val="1"/>
        <c:minorUnit val="0.5"/>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0.05166</cdr:x>
      <cdr:y>0.21214</cdr:y>
    </cdr:from>
    <cdr:to>
      <cdr:x>0.90822</cdr:x>
      <cdr:y>0.88854</cdr:y>
    </cdr:to>
    <cdr:grpSp>
      <cdr:nvGrpSpPr>
        <cdr:cNvPr id="14" name="Group 13"/>
        <cdr:cNvGrpSpPr/>
      </cdr:nvGrpSpPr>
      <cdr:grpSpPr>
        <a:xfrm xmlns:a="http://schemas.openxmlformats.org/drawingml/2006/main">
          <a:off x="287266" y="893127"/>
          <a:ext cx="4763065" cy="2847671"/>
          <a:chOff x="287266" y="893127"/>
          <a:chExt cx="4763065" cy="2847671"/>
        </a:xfrm>
      </cdr:grpSpPr>
      <cdr:sp macro="" textlink="">
        <cdr:nvSpPr>
          <cdr:cNvPr id="2" name="Text Box 1"/>
          <cdr:cNvSpPr txBox="1"/>
        </cdr:nvSpPr>
        <cdr:spPr>
          <a:xfrm xmlns:a="http://schemas.openxmlformats.org/drawingml/2006/main">
            <a:off x="392529" y="3487479"/>
            <a:ext cx="534328" cy="253319"/>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endParaRPr lang="en-NZ" sz="1100"/>
          </a:p>
        </cdr:txBody>
      </cdr:sp>
      <cdr:sp macro="" textlink="">
        <cdr:nvSpPr>
          <cdr:cNvPr id="6" name="Text Box 5"/>
          <cdr:cNvSpPr txBox="1"/>
        </cdr:nvSpPr>
        <cdr:spPr>
          <a:xfrm xmlns:a="http://schemas.openxmlformats.org/drawingml/2006/main">
            <a:off x="4636004" y="893127"/>
            <a:ext cx="414327" cy="40403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NZ" sz="1400" b="1">
                <a:solidFill>
                  <a:srgbClr val="FF0000"/>
                </a:solidFill>
              </a:rPr>
              <a:t>S</a:t>
            </a:r>
          </a:p>
        </cdr:txBody>
      </cdr:sp>
      <cdr:sp macro="" textlink="">
        <cdr:nvSpPr>
          <cdr:cNvPr id="8" name="Freeform 7"/>
          <cdr:cNvSpPr/>
        </cdr:nvSpPr>
        <cdr:spPr>
          <a:xfrm xmlns:a="http://schemas.openxmlformats.org/drawingml/2006/main">
            <a:off x="914400" y="1371600"/>
            <a:ext cx="2806995" cy="2264746"/>
          </a:xfrm>
          <a:custGeom xmlns:a="http://schemas.openxmlformats.org/drawingml/2006/main">
            <a:avLst/>
            <a:gdLst>
              <a:gd name="connsiteX0" fmla="*/ 0 w 1690577"/>
              <a:gd name="connsiteY0" fmla="*/ 10632 h 2626242"/>
              <a:gd name="connsiteX1" fmla="*/ 1679944 w 1690577"/>
              <a:gd name="connsiteY1" fmla="*/ 0 h 2626242"/>
              <a:gd name="connsiteX2" fmla="*/ 1690577 w 1690577"/>
              <a:gd name="connsiteY2" fmla="*/ 2626242 h 2626242"/>
              <a:gd name="connsiteX3" fmla="*/ 1690577 w 1690577"/>
              <a:gd name="connsiteY3" fmla="*/ 2626242 h 2626242"/>
            </a:gdLst>
            <a:ahLst/>
            <a:cxnLst>
              <a:cxn ang="0">
                <a:pos x="connsiteX0" y="connsiteY0"/>
              </a:cxn>
              <a:cxn ang="0">
                <a:pos x="connsiteX1" y="connsiteY1"/>
              </a:cxn>
              <a:cxn ang="0">
                <a:pos x="connsiteX2" y="connsiteY2"/>
              </a:cxn>
              <a:cxn ang="0">
                <a:pos x="connsiteX3" y="connsiteY3"/>
              </a:cxn>
            </a:cxnLst>
            <a:rect l="l" t="t" r="r" b="b"/>
            <a:pathLst>
              <a:path w="1690577" h="2626242">
                <a:moveTo>
                  <a:pt x="0" y="10632"/>
                </a:moveTo>
                <a:lnTo>
                  <a:pt x="1679944" y="0"/>
                </a:lnTo>
                <a:cubicBezTo>
                  <a:pt x="1683488" y="875414"/>
                  <a:pt x="1687033" y="1750828"/>
                  <a:pt x="1690577" y="2626242"/>
                </a:cubicBezTo>
                <a:lnTo>
                  <a:pt x="1690577" y="2626242"/>
                </a:lnTo>
              </a:path>
            </a:pathLst>
          </a:custGeom>
          <a:noFill xmlns:a="http://schemas.openxmlformats.org/drawingml/2006/main"/>
          <a:ln xmlns:a="http://schemas.openxmlformats.org/drawingml/2006/main">
            <a:solidFill>
              <a:srgbClr val="FF0000"/>
            </a:solidFill>
            <a:prstDash val="dash"/>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sp macro="" textlink="">
        <cdr:nvSpPr>
          <cdr:cNvPr id="9" name="Freeform 8"/>
          <cdr:cNvSpPr/>
        </cdr:nvSpPr>
        <cdr:spPr>
          <a:xfrm xmlns:a="http://schemas.openxmlformats.org/drawingml/2006/main">
            <a:off x="925023" y="2020179"/>
            <a:ext cx="1392876" cy="1616155"/>
          </a:xfrm>
          <a:custGeom xmlns:a="http://schemas.openxmlformats.org/drawingml/2006/main">
            <a:avLst/>
            <a:gdLst>
              <a:gd name="connsiteX0" fmla="*/ 0 w 3338623"/>
              <a:gd name="connsiteY0" fmla="*/ 10633 h 1446028"/>
              <a:gd name="connsiteX1" fmla="*/ 3338623 w 3338623"/>
              <a:gd name="connsiteY1" fmla="*/ 0 h 1446028"/>
              <a:gd name="connsiteX2" fmla="*/ 3327991 w 3338623"/>
              <a:gd name="connsiteY2" fmla="*/ 1446028 h 1446028"/>
            </a:gdLst>
            <a:ahLst/>
            <a:cxnLst>
              <a:cxn ang="0">
                <a:pos x="connsiteX0" y="connsiteY0"/>
              </a:cxn>
              <a:cxn ang="0">
                <a:pos x="connsiteX1" y="connsiteY1"/>
              </a:cxn>
              <a:cxn ang="0">
                <a:pos x="connsiteX2" y="connsiteY2"/>
              </a:cxn>
            </a:cxnLst>
            <a:rect l="l" t="t" r="r" b="b"/>
            <a:pathLst>
              <a:path w="3338623" h="1446028">
                <a:moveTo>
                  <a:pt x="0" y="10633"/>
                </a:moveTo>
                <a:lnTo>
                  <a:pt x="3338623" y="0"/>
                </a:lnTo>
                <a:lnTo>
                  <a:pt x="3327991" y="1446028"/>
                </a:lnTo>
              </a:path>
            </a:pathLst>
          </a:custGeom>
          <a:noFill xmlns:a="http://schemas.openxmlformats.org/drawingml/2006/main"/>
          <a:ln xmlns:a="http://schemas.openxmlformats.org/drawingml/2006/main">
            <a:solidFill>
              <a:srgbClr val="FF0000"/>
            </a:solidFill>
            <a:prstDash val="dash"/>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sp macro="" textlink="">
        <cdr:nvSpPr>
          <cdr:cNvPr id="10" name="Text Box 1"/>
          <cdr:cNvSpPr txBox="1"/>
        </cdr:nvSpPr>
        <cdr:spPr>
          <a:xfrm xmlns:a="http://schemas.openxmlformats.org/drawingml/2006/main">
            <a:off x="287266" y="1975271"/>
            <a:ext cx="414327" cy="404039"/>
          </a:xfrm>
          <a:prstGeom xmlns:a="http://schemas.openxmlformats.org/drawingml/2006/main" prst="rect">
            <a:avLst/>
          </a:prstGeom>
        </cdr:spPr>
      </cdr:sp>
      <cdr:sp macro="" textlink="">
        <cdr:nvSpPr>
          <cdr:cNvPr id="3" name="Freeform 2"/>
          <cdr:cNvSpPr/>
        </cdr:nvSpPr>
        <cdr:spPr>
          <a:xfrm xmlns:a="http://schemas.openxmlformats.org/drawingml/2006/main">
            <a:off x="1839433" y="1073888"/>
            <a:ext cx="2796363" cy="1286540"/>
          </a:xfrm>
          <a:custGeom xmlns:a="http://schemas.openxmlformats.org/drawingml/2006/main">
            <a:avLst/>
            <a:gdLst>
              <a:gd name="connsiteX0" fmla="*/ 0 w 2796363"/>
              <a:gd name="connsiteY0" fmla="*/ 1286540 h 1286540"/>
              <a:gd name="connsiteX1" fmla="*/ 935665 w 2796363"/>
              <a:gd name="connsiteY1" fmla="*/ 637954 h 1286540"/>
              <a:gd name="connsiteX2" fmla="*/ 2796363 w 2796363"/>
              <a:gd name="connsiteY2" fmla="*/ 0 h 1286540"/>
            </a:gdLst>
            <a:ahLst/>
            <a:cxnLst>
              <a:cxn ang="0">
                <a:pos x="connsiteX0" y="connsiteY0"/>
              </a:cxn>
              <a:cxn ang="0">
                <a:pos x="connsiteX1" y="connsiteY1"/>
              </a:cxn>
              <a:cxn ang="0">
                <a:pos x="connsiteX2" y="connsiteY2"/>
              </a:cxn>
            </a:cxnLst>
            <a:rect l="l" t="t" r="r" b="b"/>
            <a:pathLst>
              <a:path w="2796363" h="1286540">
                <a:moveTo>
                  <a:pt x="0" y="1286540"/>
                </a:moveTo>
                <a:lnTo>
                  <a:pt x="935665" y="637954"/>
                </a:lnTo>
                <a:lnTo>
                  <a:pt x="2796363" y="0"/>
                </a:lnTo>
              </a:path>
            </a:pathLst>
          </a:custGeom>
          <a:noFill xmlns:a="http://schemas.openxmlformats.org/drawingml/2006/main"/>
          <a:ln xmlns:a="http://schemas.openxmlformats.org/drawingml/2006/main">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cxnSp macro="">
        <cdr:nvCxnSpPr>
          <cdr:cNvPr id="11" name="Straight Arrow Connector 10"/>
          <cdr:cNvCxnSpPr/>
        </cdr:nvCxnSpPr>
        <cdr:spPr>
          <a:xfrm xmlns:a="http://schemas.openxmlformats.org/drawingml/2006/main" flipH="1" flipV="1">
            <a:off x="584791" y="1414130"/>
            <a:ext cx="1" cy="659220"/>
          </a:xfrm>
          <a:prstGeom xmlns:a="http://schemas.openxmlformats.org/drawingml/2006/main" prst="straightConnector1">
            <a:avLst/>
          </a:prstGeom>
          <a:ln xmlns:a="http://schemas.openxmlformats.org/drawingml/2006/main" w="19050">
            <a:solidFill>
              <a:srgbClr val="FF000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grp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7</Pages>
  <Words>1503</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Southern Cross Campus</Company>
  <LinksUpToDate>false</LinksUpToDate>
  <CharactersWithSpaces>10054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Raj Dawson</cp:lastModifiedBy>
  <cp:revision>33</cp:revision>
  <dcterms:created xsi:type="dcterms:W3CDTF">2012-05-15T03:02:00Z</dcterms:created>
  <dcterms:modified xsi:type="dcterms:W3CDTF">2013-07-03T00:58:00Z</dcterms:modified>
</cp:coreProperties>
</file>