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0F" w:rsidRPr="008B700F" w:rsidRDefault="008B700F" w:rsidP="008B700F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bookmarkStart w:id="0" w:name="_GoBack"/>
      <w:bookmarkEnd w:id="0"/>
      <w:r w:rsidRPr="008B700F">
        <w:rPr>
          <w:rFonts w:ascii="Century Gothic" w:hAnsi="Century Gothic"/>
          <w:b/>
        </w:rPr>
        <w:t>Causes of inequality and its impact</w:t>
      </w:r>
    </w:p>
    <w:p w:rsidR="008B700F" w:rsidRDefault="008B700F" w:rsidP="008B700F"/>
    <w:p w:rsidR="008B700F" w:rsidRDefault="008B700F" w:rsidP="008B700F">
      <w:r>
        <w:t xml:space="preserve">In addition to Market system causing inequality, there are a number of other causes. </w:t>
      </w:r>
    </w:p>
    <w:p w:rsidR="008B700F" w:rsidRDefault="008B700F" w:rsidP="008B700F">
      <w:r>
        <w:t>Study the two graphs below:</w:t>
      </w:r>
    </w:p>
    <w:p w:rsidR="008B700F" w:rsidRPr="00B176D8" w:rsidRDefault="008B700F" w:rsidP="008B700F">
      <w:r>
        <w:rPr>
          <w:noProof/>
          <w:lang w:eastAsia="en-NZ"/>
        </w:rPr>
        <w:drawing>
          <wp:inline distT="0" distB="0" distL="0" distR="0" wp14:anchorId="49BBC036" wp14:editId="42C9A877">
            <wp:extent cx="2934586" cy="2583712"/>
            <wp:effectExtent l="0" t="0" r="18415" b="2667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  <w:r>
        <w:rPr>
          <w:noProof/>
          <w:lang w:eastAsia="en-NZ"/>
        </w:rPr>
        <w:drawing>
          <wp:inline distT="0" distB="0" distL="0" distR="0" wp14:anchorId="4D50B6B2" wp14:editId="2C7D9FDC">
            <wp:extent cx="3583172" cy="2594344"/>
            <wp:effectExtent l="0" t="0" r="17780" b="15875"/>
            <wp:docPr id="291" name="Chart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700F" w:rsidRDefault="008B700F" w:rsidP="008B700F">
      <w:pPr>
        <w:jc w:val="right"/>
        <w:rPr>
          <w:u w:val="single"/>
        </w:rPr>
      </w:pPr>
      <w:r w:rsidRPr="000A7155">
        <w:rPr>
          <w:u w:val="single"/>
        </w:rPr>
        <w:t xml:space="preserve">Source: </w:t>
      </w:r>
      <w:hyperlink r:id="rId8" w:history="1">
        <w:r w:rsidRPr="00354A44">
          <w:rPr>
            <w:rStyle w:val="Hyperlink"/>
          </w:rPr>
          <w:t>http://www.stats.govt.nz/browse_for_stats/income-and-work/Income/NZIncomeSurvey_HOTPJun13qtr/Tables.aspx</w:t>
        </w:r>
      </w:hyperlink>
    </w:p>
    <w:p w:rsidR="008B700F" w:rsidRPr="00990D82" w:rsidRDefault="008B700F" w:rsidP="008B700F">
      <w:pPr>
        <w:rPr>
          <w:rFonts w:ascii="Century Gothic" w:hAnsi="Century Gothic"/>
        </w:rPr>
      </w:pPr>
      <w:r w:rsidRPr="00990D82">
        <w:rPr>
          <w:rFonts w:ascii="Century Gothic" w:hAnsi="Century Gothic"/>
        </w:rPr>
        <w:t xml:space="preserve">Explain in detail the </w:t>
      </w:r>
      <w:r w:rsidRPr="00990D82">
        <w:rPr>
          <w:rFonts w:ascii="Century Gothic" w:hAnsi="Century Gothic"/>
          <w:b/>
        </w:rPr>
        <w:t>causes</w:t>
      </w:r>
      <w:r w:rsidRPr="00990D82">
        <w:rPr>
          <w:rFonts w:ascii="Century Gothic" w:hAnsi="Century Gothic"/>
        </w:rPr>
        <w:t xml:space="preserve"> of Inequality. In your answer you must</w:t>
      </w:r>
    </w:p>
    <w:p w:rsidR="008B700F" w:rsidRPr="00990D82" w:rsidRDefault="008B700F" w:rsidP="008B700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</w:t>
      </w:r>
      <w:r w:rsidRPr="00990D82">
        <w:rPr>
          <w:rFonts w:ascii="Century Gothic" w:hAnsi="Century Gothic"/>
        </w:rPr>
        <w:t xml:space="preserve"> some of the causes of Inequality</w:t>
      </w:r>
    </w:p>
    <w:p w:rsidR="008B700F" w:rsidRPr="00990D82" w:rsidRDefault="008B700F" w:rsidP="008B700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90D82">
        <w:rPr>
          <w:rFonts w:ascii="Century Gothic" w:hAnsi="Century Gothic"/>
        </w:rPr>
        <w:t>Identify the two causes shown in the graph above</w:t>
      </w:r>
    </w:p>
    <w:p w:rsidR="008B700F" w:rsidRDefault="008B700F" w:rsidP="008B700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90D82">
        <w:rPr>
          <w:rFonts w:ascii="Century Gothic" w:hAnsi="Century Gothic"/>
          <w:b/>
        </w:rPr>
        <w:t>Compare</w:t>
      </w:r>
      <w:r w:rsidRPr="00990D82">
        <w:rPr>
          <w:rFonts w:ascii="Century Gothic" w:hAnsi="Century Gothic"/>
        </w:rPr>
        <w:t xml:space="preserve"> and  </w:t>
      </w:r>
      <w:r w:rsidRPr="00990D82">
        <w:rPr>
          <w:rFonts w:ascii="Century Gothic" w:hAnsi="Century Gothic"/>
          <w:b/>
        </w:rPr>
        <w:t>contrast</w:t>
      </w:r>
      <w:r w:rsidRPr="00990D82">
        <w:rPr>
          <w:rFonts w:ascii="Century Gothic" w:hAnsi="Century Gothic"/>
        </w:rPr>
        <w:t xml:space="preserve"> the two causes and the impacts that they have</w:t>
      </w:r>
      <w:r>
        <w:rPr>
          <w:rFonts w:ascii="Century Gothic" w:hAnsi="Century Gothic"/>
        </w:rPr>
        <w:t xml:space="preserve"> on Income inequality</w:t>
      </w:r>
    </w:p>
    <w:p w:rsidR="008B700F" w:rsidRPr="00990D82" w:rsidRDefault="008B700F" w:rsidP="008B700F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  <w:tr w:rsidR="008B700F" w:rsidTr="00BB66AC">
        <w:tc>
          <w:tcPr>
            <w:tcW w:w="10682" w:type="dxa"/>
          </w:tcPr>
          <w:p w:rsidR="008B700F" w:rsidRDefault="008B700F" w:rsidP="00BB66AC">
            <w:pPr>
              <w:rPr>
                <w:b/>
                <w:u w:val="single"/>
              </w:rPr>
            </w:pPr>
          </w:p>
        </w:tc>
      </w:tr>
    </w:tbl>
    <w:p w:rsidR="008B700F" w:rsidRPr="005F60CB" w:rsidRDefault="008B700F" w:rsidP="008B700F">
      <w:pPr>
        <w:spacing w:before="0" w:after="200" w:line="276" w:lineRule="auto"/>
        <w:rPr>
          <w:rFonts w:cs="Arial"/>
          <w:sz w:val="12"/>
        </w:rPr>
      </w:pPr>
    </w:p>
    <w:p w:rsidR="00E64E00" w:rsidRDefault="00E64E00"/>
    <w:sectPr w:rsidR="00E64E00" w:rsidSect="008B7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88E"/>
    <w:multiLevelType w:val="hybridMultilevel"/>
    <w:tmpl w:val="29C48DD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22F"/>
    <w:multiLevelType w:val="hybridMultilevel"/>
    <w:tmpl w:val="996A1D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F58F9"/>
    <w:multiLevelType w:val="hybridMultilevel"/>
    <w:tmpl w:val="3258C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3EB7"/>
    <w:multiLevelType w:val="hybridMultilevel"/>
    <w:tmpl w:val="442A54F0"/>
    <w:lvl w:ilvl="0" w:tplc="1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F"/>
    <w:rsid w:val="008B700F"/>
    <w:rsid w:val="00E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0F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700F"/>
    <w:rPr>
      <w:color w:val="0000FF"/>
      <w:u w:val="single"/>
    </w:rPr>
  </w:style>
  <w:style w:type="paragraph" w:styleId="ListParagraph">
    <w:name w:val="List Paragraph"/>
    <w:basedOn w:val="Normal"/>
    <w:qFormat/>
    <w:rsid w:val="008B700F"/>
    <w:pPr>
      <w:spacing w:before="0"/>
      <w:ind w:left="720"/>
      <w:contextualSpacing/>
    </w:pPr>
    <w:rPr>
      <w:rFonts w:ascii="Times New Roman" w:eastAsia="SimSun" w:hAnsi="Times New Roman"/>
      <w:szCs w:val="24"/>
      <w:lang w:val="en-GB" w:eastAsia="zh-CN" w:bidi="en-US"/>
    </w:rPr>
  </w:style>
  <w:style w:type="table" w:styleId="TableGrid">
    <w:name w:val="Table Grid"/>
    <w:basedOn w:val="TableNormal"/>
    <w:uiPriority w:val="59"/>
    <w:rsid w:val="008B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0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0F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700F"/>
    <w:rPr>
      <w:color w:val="0000FF"/>
      <w:u w:val="single"/>
    </w:rPr>
  </w:style>
  <w:style w:type="paragraph" w:styleId="ListParagraph">
    <w:name w:val="List Paragraph"/>
    <w:basedOn w:val="Normal"/>
    <w:qFormat/>
    <w:rsid w:val="008B700F"/>
    <w:pPr>
      <w:spacing w:before="0"/>
      <w:ind w:left="720"/>
      <w:contextualSpacing/>
    </w:pPr>
    <w:rPr>
      <w:rFonts w:ascii="Times New Roman" w:eastAsia="SimSun" w:hAnsi="Times New Roman"/>
      <w:szCs w:val="24"/>
      <w:lang w:val="en-GB" w:eastAsia="zh-CN" w:bidi="en-US"/>
    </w:rPr>
  </w:style>
  <w:style w:type="table" w:styleId="TableGrid">
    <w:name w:val="Table Grid"/>
    <w:basedOn w:val="TableNormal"/>
    <w:uiPriority w:val="59"/>
    <w:rsid w:val="008B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0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.govt.nz/browse_for_stats/income-and-work/Income/NZIncomeSurvey_HOTPJun13qtr/Tables.aspx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Dawson\AppData\Local\Microsoft\Windows\Temporary%20Internet%20Files\Content.IE5\5VS3SCEY\nzis-june2013-qtr-all-table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Dawson\AppData\Local\Microsoft\Windows\Temporary%20Internet%20Files\Content.IE5\5VS3SCEY\nzis-june2013-qtr-all-tabl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NZ" sz="1200"/>
              <a:t>Median Weekly Income </a:t>
            </a:r>
            <a:r>
              <a:rPr lang="en-NZ" sz="1200" b="1" i="0" baseline="0">
                <a:effectLst/>
              </a:rPr>
              <a:t>by Ethnicity</a:t>
            </a:r>
            <a:endParaRPr lang="en-NZ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NZ" sz="1200"/>
              <a:t> June 2009-2013 </a:t>
            </a:r>
          </a:p>
        </c:rich>
      </c:tx>
      <c:layout>
        <c:manualLayout>
          <c:xMode val="edge"/>
          <c:yMode val="edge"/>
          <c:x val="7.49335681421502E-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'[nzis-june2013-qtr-all-tables.xls]Table 4'!$L$13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cat>
            <c:strRef>
              <c:f>'[nzis-june2013-qtr-all-tables.xls]Table 4'!$K$14:$K$16</c:f>
              <c:strCache>
                <c:ptCount val="3"/>
                <c:pt idx="0">
                  <c:v>European</c:v>
                </c:pt>
                <c:pt idx="1">
                  <c:v>Maori</c:v>
                </c:pt>
                <c:pt idx="2">
                  <c:v>Pacific Peoples</c:v>
                </c:pt>
              </c:strCache>
            </c:strRef>
          </c:cat>
          <c:val>
            <c:numRef>
              <c:f>'[nzis-june2013-qtr-all-tables.xls]Table 4'!$L$14:$L$16</c:f>
              <c:numCache>
                <c:formatCode>General</c:formatCode>
                <c:ptCount val="3"/>
                <c:pt idx="0">
                  <c:v>575</c:v>
                </c:pt>
                <c:pt idx="1">
                  <c:v>480</c:v>
                </c:pt>
                <c:pt idx="2">
                  <c:v>425</c:v>
                </c:pt>
              </c:numCache>
            </c:numRef>
          </c:val>
        </c:ser>
        <c:ser>
          <c:idx val="1"/>
          <c:order val="1"/>
          <c:tx>
            <c:strRef>
              <c:f>'[nzis-june2013-qtr-all-tables.xls]Table 4'!$M$13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'[nzis-june2013-qtr-all-tables.xls]Table 4'!$K$14:$K$16</c:f>
              <c:strCache>
                <c:ptCount val="3"/>
                <c:pt idx="0">
                  <c:v>European</c:v>
                </c:pt>
                <c:pt idx="1">
                  <c:v>Maori</c:v>
                </c:pt>
                <c:pt idx="2">
                  <c:v>Pacific Peoples</c:v>
                </c:pt>
              </c:strCache>
            </c:strRef>
          </c:cat>
          <c:val>
            <c:numRef>
              <c:f>'[nzis-june2013-qtr-all-tables.xls]Table 4'!$M$14:$M$16</c:f>
              <c:numCache>
                <c:formatCode>0</c:formatCode>
                <c:ptCount val="3"/>
                <c:pt idx="0" formatCode="General">
                  <c:v>620</c:v>
                </c:pt>
                <c:pt idx="1">
                  <c:v>486</c:v>
                </c:pt>
                <c:pt idx="2">
                  <c:v>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30400"/>
        <c:axId val="99836288"/>
      </c:barChart>
      <c:catAx>
        <c:axId val="99830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99836288"/>
        <c:crosses val="autoZero"/>
        <c:auto val="1"/>
        <c:lblAlgn val="ctr"/>
        <c:lblOffset val="100"/>
        <c:noMultiLvlLbl val="0"/>
      </c:catAx>
      <c:valAx>
        <c:axId val="99836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NZ"/>
                  <a:t>income $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9830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NZ" sz="1200"/>
              <a:t>Median weekly</a:t>
            </a:r>
            <a:r>
              <a:rPr lang="en-NZ" sz="1200" baseline="0"/>
              <a:t> Income by Region</a:t>
            </a:r>
          </a:p>
          <a:p>
            <a:pPr>
              <a:defRPr/>
            </a:pPr>
            <a:r>
              <a:rPr lang="en-NZ" sz="1200" baseline="0"/>
              <a:t>June 2009 - 2013</a:t>
            </a:r>
            <a:endParaRPr lang="en-NZ" sz="1200"/>
          </a:p>
        </c:rich>
      </c:tx>
      <c:layout>
        <c:manualLayout>
          <c:xMode val="edge"/>
          <c:yMode val="edge"/>
          <c:x val="0.1338542312237423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'[nzis-june2013-qtr-all-tables.xls]Table 6'!$N$12</c:f>
              <c:strCache>
                <c:ptCount val="1"/>
                <c:pt idx="0">
                  <c:v>Auckland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'[nzis-june2013-qtr-all-tables.xls]Table 6'!$O$11:$P$11</c:f>
              <c:numCache>
                <c:formatCode>General</c:formatCode>
                <c:ptCount val="2"/>
                <c:pt idx="0">
                  <c:v>2009</c:v>
                </c:pt>
                <c:pt idx="1">
                  <c:v>2013</c:v>
                </c:pt>
              </c:numCache>
            </c:numRef>
          </c:cat>
          <c:val>
            <c:numRef>
              <c:f>'[nzis-june2013-qtr-all-tables.xls]Table 6'!$O$12:$P$12</c:f>
              <c:numCache>
                <c:formatCode>General</c:formatCode>
                <c:ptCount val="2"/>
                <c:pt idx="0">
                  <c:v>786</c:v>
                </c:pt>
                <c:pt idx="1">
                  <c:v>882</c:v>
                </c:pt>
              </c:numCache>
            </c:numRef>
          </c:val>
        </c:ser>
        <c:ser>
          <c:idx val="1"/>
          <c:order val="1"/>
          <c:tx>
            <c:strRef>
              <c:f>'[nzis-june2013-qtr-all-tables.xls]Table 6'!$N$13</c:f>
              <c:strCache>
                <c:ptCount val="1"/>
                <c:pt idx="0">
                  <c:v>Gisborne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numRef>
              <c:f>'[nzis-june2013-qtr-all-tables.xls]Table 6'!$O$11:$P$11</c:f>
              <c:numCache>
                <c:formatCode>General</c:formatCode>
                <c:ptCount val="2"/>
                <c:pt idx="0">
                  <c:v>2009</c:v>
                </c:pt>
                <c:pt idx="1">
                  <c:v>2013</c:v>
                </c:pt>
              </c:numCache>
            </c:numRef>
          </c:cat>
          <c:val>
            <c:numRef>
              <c:f>'[nzis-june2013-qtr-all-tables.xls]Table 6'!$O$13:$P$13</c:f>
              <c:numCache>
                <c:formatCode>General</c:formatCode>
                <c:ptCount val="2"/>
                <c:pt idx="0">
                  <c:v>720</c:v>
                </c:pt>
                <c:pt idx="1">
                  <c:v>756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93248"/>
        <c:axId val="99787136"/>
      </c:barChart>
      <c:catAx>
        <c:axId val="2349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787136"/>
        <c:crosses val="autoZero"/>
        <c:auto val="1"/>
        <c:lblAlgn val="ctr"/>
        <c:lblOffset val="100"/>
        <c:noMultiLvlLbl val="0"/>
      </c:catAx>
      <c:valAx>
        <c:axId val="99787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NZ"/>
                  <a:t>Income $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3493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dcterms:created xsi:type="dcterms:W3CDTF">2014-06-11T01:17:00Z</dcterms:created>
  <dcterms:modified xsi:type="dcterms:W3CDTF">2014-06-11T01:18:00Z</dcterms:modified>
</cp:coreProperties>
</file>