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E" w:rsidRPr="002B1610" w:rsidRDefault="00CB4138">
      <w:pPr>
        <w:rPr>
          <w:b/>
        </w:rPr>
      </w:pPr>
      <w:r w:rsidRPr="002B1610">
        <w:rPr>
          <w:b/>
          <w:sz w:val="28"/>
        </w:rPr>
        <w:t>REVISION NOTES: 2015 – MACRO-ECONOMIC INFLUENCE – 91403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How OCR controls inflation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OCR  change on AS-AD model – effect on Inflation and growth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Linking AS-AD model to Business cycle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Monetary Policy vs Fiscal Policy</w:t>
      </w:r>
      <w:r w:rsidR="002B1610" w:rsidRPr="002B1610">
        <w:rPr>
          <w:sz w:val="32"/>
        </w:rPr>
        <w:t xml:space="preserve"> vs Supply side</w:t>
      </w:r>
      <w:r w:rsidRPr="002B1610">
        <w:rPr>
          <w:sz w:val="32"/>
        </w:rPr>
        <w:t xml:space="preserve"> – which one encourages growth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Balance of Current account – link to exports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Increase in Trade – Growth in trading Partners vs FTA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TWI</w:t>
      </w:r>
      <w:r w:rsidR="002B1610" w:rsidRPr="002B1610">
        <w:rPr>
          <w:sz w:val="32"/>
        </w:rPr>
        <w:t xml:space="preserve"> – Trade weighted Index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Factors causing $NZ appreciation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$NZ appreciation – impact on:</w:t>
      </w:r>
    </w:p>
    <w:p w:rsidR="00CB4138" w:rsidRPr="002B1610" w:rsidRDefault="00CB4138" w:rsidP="002B1610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Growth</w:t>
      </w:r>
    </w:p>
    <w:p w:rsidR="00CB4138" w:rsidRPr="002B1610" w:rsidRDefault="00CB4138" w:rsidP="002B1610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Inflation</w:t>
      </w:r>
    </w:p>
    <w:p w:rsidR="00CB4138" w:rsidRPr="002B1610" w:rsidRDefault="002B1610" w:rsidP="002B1610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Unem</w:t>
      </w:r>
      <w:r w:rsidR="00CB4138" w:rsidRPr="002B1610">
        <w:rPr>
          <w:sz w:val="32"/>
        </w:rPr>
        <w:t>ployment</w:t>
      </w:r>
    </w:p>
    <w:p w:rsidR="00CB4138" w:rsidRPr="002B1610" w:rsidRDefault="00CB4138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2B1610">
        <w:rPr>
          <w:sz w:val="32"/>
        </w:rPr>
        <w:t>Supply-side economics – help producers reduce cost of production</w:t>
      </w:r>
      <w:r w:rsidR="002B1610" w:rsidRPr="002B1610">
        <w:rPr>
          <w:sz w:val="32"/>
        </w:rPr>
        <w:t>. Show on AS – AD model</w:t>
      </w:r>
    </w:p>
    <w:p w:rsidR="002B1610" w:rsidRPr="002B1610" w:rsidRDefault="002B1610" w:rsidP="002B1610">
      <w:pPr>
        <w:pStyle w:val="ListParagraph"/>
        <w:spacing w:line="360" w:lineRule="auto"/>
        <w:rPr>
          <w:sz w:val="32"/>
        </w:rPr>
      </w:pPr>
      <w:r w:rsidRPr="002B1610">
        <w:rPr>
          <w:sz w:val="32"/>
        </w:rPr>
        <w:t>Impact on:</w:t>
      </w:r>
    </w:p>
    <w:p w:rsidR="002B1610" w:rsidRPr="002B1610" w:rsidRDefault="002B1610" w:rsidP="002B161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2B1610">
        <w:rPr>
          <w:sz w:val="32"/>
        </w:rPr>
        <w:t>Growth</w:t>
      </w:r>
    </w:p>
    <w:p w:rsidR="002B1610" w:rsidRPr="002B1610" w:rsidRDefault="002B1610" w:rsidP="002B161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2B1610">
        <w:rPr>
          <w:sz w:val="32"/>
        </w:rPr>
        <w:t>Inflation</w:t>
      </w:r>
      <w:bookmarkStart w:id="0" w:name="_GoBack"/>
      <w:bookmarkEnd w:id="0"/>
    </w:p>
    <w:p w:rsidR="002B1610" w:rsidRPr="002B1610" w:rsidRDefault="002B1610" w:rsidP="002B161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 w:rsidRPr="002B1610">
        <w:rPr>
          <w:sz w:val="32"/>
        </w:rPr>
        <w:t>Unemployment</w:t>
      </w:r>
    </w:p>
    <w:p w:rsidR="002B1610" w:rsidRPr="002B1610" w:rsidRDefault="002B1610" w:rsidP="002B1610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proofErr w:type="spellStart"/>
      <w:r w:rsidRPr="002B1610">
        <w:rPr>
          <w:sz w:val="32"/>
        </w:rPr>
        <w:t>Govt</w:t>
      </w:r>
      <w:proofErr w:type="spellEnd"/>
      <w:r>
        <w:rPr>
          <w:sz w:val="32"/>
        </w:rPr>
        <w:t xml:space="preserve"> Spending: Impact on Firms; Hou</w:t>
      </w:r>
      <w:r w:rsidRPr="002B1610">
        <w:rPr>
          <w:sz w:val="32"/>
        </w:rPr>
        <w:t>s</w:t>
      </w:r>
      <w:r>
        <w:rPr>
          <w:sz w:val="32"/>
        </w:rPr>
        <w:t>e</w:t>
      </w:r>
      <w:r w:rsidRPr="002B1610">
        <w:rPr>
          <w:sz w:val="32"/>
        </w:rPr>
        <w:t>holds</w:t>
      </w:r>
    </w:p>
    <w:p w:rsidR="002B1610" w:rsidRDefault="002B1610" w:rsidP="002B1610">
      <w:pPr>
        <w:ind w:left="360"/>
      </w:pPr>
    </w:p>
    <w:p w:rsidR="00CB4138" w:rsidRDefault="00CB4138"/>
    <w:sectPr w:rsidR="00CB4138" w:rsidSect="002B1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372"/>
    <w:multiLevelType w:val="hybridMultilevel"/>
    <w:tmpl w:val="54C2FD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B59"/>
    <w:multiLevelType w:val="hybridMultilevel"/>
    <w:tmpl w:val="A7E0AED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553529"/>
    <w:multiLevelType w:val="hybridMultilevel"/>
    <w:tmpl w:val="548CEC66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38"/>
    <w:rsid w:val="002B1610"/>
    <w:rsid w:val="004A2EBE"/>
    <w:rsid w:val="00CB4138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cp:lastPrinted>2015-09-08T01:50:00Z</cp:lastPrinted>
  <dcterms:created xsi:type="dcterms:W3CDTF">2015-09-08T01:33:00Z</dcterms:created>
  <dcterms:modified xsi:type="dcterms:W3CDTF">2015-09-08T01:50:00Z</dcterms:modified>
</cp:coreProperties>
</file>