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06" w:rsidRDefault="00321306"/>
    <w:p w:rsidR="000B48E9" w:rsidRDefault="00AC249B" w:rsidP="00AC249B">
      <w:pPr>
        <w:pStyle w:val="Title"/>
        <w:jc w:val="center"/>
      </w:pPr>
      <w:r>
        <w:t>STEPS FOR REPORT</w:t>
      </w:r>
    </w:p>
    <w:p w:rsidR="000B48E9" w:rsidRPr="00D013EA" w:rsidRDefault="000B48E9" w:rsidP="000B48E9">
      <w:pPr>
        <w:pStyle w:val="NCEABulletssub"/>
        <w:numPr>
          <w:ilvl w:val="0"/>
          <w:numId w:val="0"/>
        </w:numPr>
      </w:pPr>
      <w:r w:rsidRPr="00D013EA">
        <w:t>Write a report by completing the following steps:</w:t>
      </w:r>
    </w:p>
    <w:p w:rsidR="000B48E9" w:rsidRPr="009E6D2C" w:rsidRDefault="000B48E9" w:rsidP="000B48E9">
      <w:pPr>
        <w:pStyle w:val="NCEABulletssub"/>
        <w:numPr>
          <w:ilvl w:val="0"/>
          <w:numId w:val="2"/>
        </w:numPr>
      </w:pPr>
      <w:r w:rsidRPr="00D013EA">
        <w:t xml:space="preserve">Create a separate graph for each pair of data sets, using standard graphing conventions. </w:t>
      </w:r>
    </w:p>
    <w:p w:rsidR="000B48E9" w:rsidRPr="00D013EA" w:rsidRDefault="000B48E9" w:rsidP="000B48E9">
      <w:pPr>
        <w:pStyle w:val="NCEABulletssub"/>
        <w:numPr>
          <w:ilvl w:val="0"/>
          <w:numId w:val="2"/>
        </w:numPr>
      </w:pPr>
      <w:r w:rsidRPr="00D013EA">
        <w:t xml:space="preserve">Add two trend lines to each graph to show the long-term trends for each data series and the relationship between pairs of data sets. </w:t>
      </w:r>
    </w:p>
    <w:p w:rsidR="000B48E9" w:rsidRPr="009E6D2C" w:rsidRDefault="000B48E9" w:rsidP="000B48E9">
      <w:pPr>
        <w:pStyle w:val="NCEABulletssub"/>
        <w:numPr>
          <w:ilvl w:val="0"/>
          <w:numId w:val="2"/>
        </w:numPr>
      </w:pPr>
      <w:r w:rsidRPr="00D013EA">
        <w:t>Explain the relationship between the statistical trends for the data for each of your economic issues.</w:t>
      </w:r>
      <w:r w:rsidRPr="009E6D2C">
        <w:t xml:space="preserve"> Your explanations need to be supported by economic models and concepts.</w:t>
      </w:r>
    </w:p>
    <w:p w:rsidR="000B48E9" w:rsidRPr="009E6D2C" w:rsidRDefault="000B48E9" w:rsidP="000B48E9">
      <w:pPr>
        <w:pStyle w:val="NCEABulletssub"/>
        <w:numPr>
          <w:ilvl w:val="0"/>
          <w:numId w:val="2"/>
        </w:numPr>
      </w:pPr>
      <w:r w:rsidRPr="00D013EA">
        <w:t xml:space="preserve">Explain the inter-relationships between the statistical trends for your economic issues (for example, between unemployment and growth). </w:t>
      </w:r>
      <w:r w:rsidRPr="009E6D2C">
        <w:t>Your explanations need to be supported by economic models and concepts.</w:t>
      </w:r>
    </w:p>
    <w:p w:rsidR="000B48E9" w:rsidRPr="00D013EA" w:rsidRDefault="000B48E9" w:rsidP="000B48E9">
      <w:pPr>
        <w:pStyle w:val="NCEABulletssub"/>
        <w:numPr>
          <w:ilvl w:val="0"/>
          <w:numId w:val="2"/>
        </w:numPr>
      </w:pPr>
      <w:r w:rsidRPr="00D013EA">
        <w:t>Extrapolate each trend line and use them to make forecasts (predictions) for four additional time periods.</w:t>
      </w:r>
    </w:p>
    <w:p w:rsidR="000B48E9" w:rsidRPr="00D013EA" w:rsidRDefault="000B48E9" w:rsidP="000B48E9">
      <w:pPr>
        <w:pStyle w:val="NCEABulletssub"/>
        <w:numPr>
          <w:ilvl w:val="0"/>
          <w:numId w:val="2"/>
        </w:numPr>
      </w:pPr>
      <w:r w:rsidRPr="00D013EA">
        <w:t>Justify your forecasts by referring to information shown in the extrapolated data for both contemporary economic issues, and your analysis of the statistical data and your economic knowledge.</w:t>
      </w:r>
    </w:p>
    <w:p w:rsidR="000B48E9" w:rsidRDefault="000B48E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739"/>
        <w:gridCol w:w="1184"/>
        <w:gridCol w:w="2040"/>
      </w:tblGrid>
      <w:tr w:rsidR="005A35A9" w:rsidTr="005A35A9">
        <w:tc>
          <w:tcPr>
            <w:tcW w:w="5211" w:type="dxa"/>
            <w:shd w:val="clear" w:color="auto" w:fill="95B3D7" w:themeFill="accent1" w:themeFillTint="99"/>
          </w:tcPr>
          <w:p w:rsidR="000B48E9" w:rsidRPr="005A35A9" w:rsidRDefault="000B48E9" w:rsidP="00D30216">
            <w:pPr>
              <w:rPr>
                <w:b/>
                <w:sz w:val="36"/>
              </w:rPr>
            </w:pPr>
            <w:r w:rsidRPr="005A35A9">
              <w:rPr>
                <w:b/>
                <w:sz w:val="36"/>
              </w:rPr>
              <w:t>Tasks / Evidence</w:t>
            </w:r>
          </w:p>
        </w:tc>
        <w:tc>
          <w:tcPr>
            <w:tcW w:w="1739" w:type="dxa"/>
            <w:shd w:val="clear" w:color="auto" w:fill="95B3D7" w:themeFill="accent1" w:themeFillTint="99"/>
          </w:tcPr>
          <w:p w:rsidR="000B48E9" w:rsidRPr="005A35A9" w:rsidRDefault="000B48E9" w:rsidP="00D30216">
            <w:pPr>
              <w:rPr>
                <w:b/>
                <w:sz w:val="36"/>
              </w:rPr>
            </w:pPr>
            <w:r w:rsidRPr="005A35A9">
              <w:rPr>
                <w:b/>
                <w:sz w:val="36"/>
              </w:rPr>
              <w:t>ACHIEVED</w:t>
            </w:r>
          </w:p>
        </w:tc>
        <w:tc>
          <w:tcPr>
            <w:tcW w:w="1184" w:type="dxa"/>
            <w:shd w:val="clear" w:color="auto" w:fill="95B3D7" w:themeFill="accent1" w:themeFillTint="99"/>
          </w:tcPr>
          <w:p w:rsidR="000B48E9" w:rsidRPr="005A35A9" w:rsidRDefault="000B48E9" w:rsidP="00D30216">
            <w:pPr>
              <w:rPr>
                <w:b/>
                <w:sz w:val="36"/>
              </w:rPr>
            </w:pPr>
            <w:r w:rsidRPr="005A35A9">
              <w:rPr>
                <w:b/>
                <w:sz w:val="36"/>
              </w:rPr>
              <w:t>MERIT</w:t>
            </w:r>
          </w:p>
        </w:tc>
        <w:tc>
          <w:tcPr>
            <w:tcW w:w="2040" w:type="dxa"/>
            <w:shd w:val="clear" w:color="auto" w:fill="95B3D7" w:themeFill="accent1" w:themeFillTint="99"/>
          </w:tcPr>
          <w:p w:rsidR="000B48E9" w:rsidRPr="005A35A9" w:rsidRDefault="000B48E9" w:rsidP="00D30216">
            <w:pPr>
              <w:rPr>
                <w:b/>
                <w:sz w:val="36"/>
              </w:rPr>
            </w:pPr>
            <w:r w:rsidRPr="005A35A9">
              <w:rPr>
                <w:b/>
                <w:sz w:val="36"/>
              </w:rPr>
              <w:t>EXCELLENCE</w:t>
            </w:r>
          </w:p>
        </w:tc>
      </w:tr>
      <w:tr w:rsidR="005A35A9" w:rsidTr="005A35A9">
        <w:tc>
          <w:tcPr>
            <w:tcW w:w="5211" w:type="dxa"/>
          </w:tcPr>
          <w:p w:rsidR="000B48E9" w:rsidRPr="005A35A9" w:rsidRDefault="000B48E9" w:rsidP="00D30216">
            <w:pPr>
              <w:rPr>
                <w:sz w:val="32"/>
              </w:rPr>
            </w:pPr>
            <w:r w:rsidRPr="005A35A9">
              <w:rPr>
                <w:sz w:val="32"/>
              </w:rPr>
              <w:t>Two contemporary issues chosen</w:t>
            </w:r>
          </w:p>
        </w:tc>
        <w:tc>
          <w:tcPr>
            <w:tcW w:w="1739" w:type="dxa"/>
          </w:tcPr>
          <w:p w:rsidR="000B48E9" w:rsidRPr="005A35A9" w:rsidRDefault="000B48E9" w:rsidP="00D30216">
            <w:pPr>
              <w:rPr>
                <w:sz w:val="32"/>
              </w:rPr>
            </w:pPr>
          </w:p>
        </w:tc>
        <w:tc>
          <w:tcPr>
            <w:tcW w:w="1184" w:type="dxa"/>
            <w:shd w:val="clear" w:color="auto" w:fill="D99594" w:themeFill="accent2" w:themeFillTint="99"/>
          </w:tcPr>
          <w:p w:rsidR="000B48E9" w:rsidRPr="005A35A9" w:rsidRDefault="000B48E9" w:rsidP="00D30216">
            <w:pPr>
              <w:rPr>
                <w:sz w:val="32"/>
              </w:rPr>
            </w:pPr>
          </w:p>
        </w:tc>
        <w:tc>
          <w:tcPr>
            <w:tcW w:w="2040" w:type="dxa"/>
            <w:shd w:val="clear" w:color="auto" w:fill="D99594" w:themeFill="accent2" w:themeFillTint="99"/>
          </w:tcPr>
          <w:p w:rsidR="000B48E9" w:rsidRPr="005A35A9" w:rsidRDefault="000B48E9" w:rsidP="00D30216">
            <w:pPr>
              <w:rPr>
                <w:sz w:val="32"/>
              </w:rPr>
            </w:pPr>
          </w:p>
        </w:tc>
      </w:tr>
      <w:tr w:rsidR="005A35A9" w:rsidTr="005A35A9">
        <w:tc>
          <w:tcPr>
            <w:tcW w:w="5211" w:type="dxa"/>
          </w:tcPr>
          <w:p w:rsidR="000B48E9" w:rsidRPr="005A35A9" w:rsidRDefault="000B48E9" w:rsidP="00D30216">
            <w:pPr>
              <w:rPr>
                <w:sz w:val="32"/>
              </w:rPr>
            </w:pPr>
            <w:r w:rsidRPr="005A35A9">
              <w:rPr>
                <w:sz w:val="32"/>
              </w:rPr>
              <w:t>Two pairs of data found for each</w:t>
            </w:r>
          </w:p>
        </w:tc>
        <w:tc>
          <w:tcPr>
            <w:tcW w:w="1739" w:type="dxa"/>
          </w:tcPr>
          <w:p w:rsidR="000B48E9" w:rsidRPr="005A35A9" w:rsidRDefault="000B48E9" w:rsidP="00D30216">
            <w:pPr>
              <w:rPr>
                <w:sz w:val="32"/>
              </w:rPr>
            </w:pPr>
          </w:p>
        </w:tc>
        <w:tc>
          <w:tcPr>
            <w:tcW w:w="1184" w:type="dxa"/>
            <w:shd w:val="clear" w:color="auto" w:fill="D99594" w:themeFill="accent2" w:themeFillTint="99"/>
          </w:tcPr>
          <w:p w:rsidR="000B48E9" w:rsidRPr="005A35A9" w:rsidRDefault="000B48E9" w:rsidP="00D30216">
            <w:pPr>
              <w:rPr>
                <w:sz w:val="32"/>
              </w:rPr>
            </w:pPr>
          </w:p>
        </w:tc>
        <w:tc>
          <w:tcPr>
            <w:tcW w:w="2040" w:type="dxa"/>
            <w:shd w:val="clear" w:color="auto" w:fill="D99594" w:themeFill="accent2" w:themeFillTint="99"/>
          </w:tcPr>
          <w:p w:rsidR="000B48E9" w:rsidRPr="005A35A9" w:rsidRDefault="000B48E9" w:rsidP="00D30216">
            <w:pPr>
              <w:rPr>
                <w:sz w:val="32"/>
              </w:rPr>
            </w:pPr>
          </w:p>
        </w:tc>
      </w:tr>
      <w:tr w:rsidR="005A35A9" w:rsidTr="005A35A9">
        <w:tc>
          <w:tcPr>
            <w:tcW w:w="5211" w:type="dxa"/>
          </w:tcPr>
          <w:p w:rsidR="000B48E9" w:rsidRPr="005A35A9" w:rsidRDefault="000B48E9" w:rsidP="00D30216">
            <w:pPr>
              <w:rPr>
                <w:sz w:val="32"/>
              </w:rPr>
            </w:pPr>
            <w:r w:rsidRPr="005A35A9">
              <w:rPr>
                <w:sz w:val="32"/>
              </w:rPr>
              <w:t>10 time periods covered</w:t>
            </w:r>
          </w:p>
        </w:tc>
        <w:tc>
          <w:tcPr>
            <w:tcW w:w="1739" w:type="dxa"/>
          </w:tcPr>
          <w:p w:rsidR="000B48E9" w:rsidRPr="005A35A9" w:rsidRDefault="000B48E9" w:rsidP="00D30216">
            <w:pPr>
              <w:rPr>
                <w:sz w:val="32"/>
              </w:rPr>
            </w:pPr>
          </w:p>
        </w:tc>
        <w:tc>
          <w:tcPr>
            <w:tcW w:w="1184" w:type="dxa"/>
            <w:shd w:val="clear" w:color="auto" w:fill="D99594" w:themeFill="accent2" w:themeFillTint="99"/>
          </w:tcPr>
          <w:p w:rsidR="000B48E9" w:rsidRPr="005A35A9" w:rsidRDefault="000B48E9" w:rsidP="00D30216">
            <w:pPr>
              <w:rPr>
                <w:sz w:val="32"/>
              </w:rPr>
            </w:pPr>
          </w:p>
        </w:tc>
        <w:tc>
          <w:tcPr>
            <w:tcW w:w="2040" w:type="dxa"/>
            <w:shd w:val="clear" w:color="auto" w:fill="D99594" w:themeFill="accent2" w:themeFillTint="99"/>
          </w:tcPr>
          <w:p w:rsidR="000B48E9" w:rsidRPr="005A35A9" w:rsidRDefault="000B48E9" w:rsidP="00D30216">
            <w:pPr>
              <w:rPr>
                <w:sz w:val="32"/>
              </w:rPr>
            </w:pPr>
          </w:p>
        </w:tc>
      </w:tr>
      <w:tr w:rsidR="005A35A9" w:rsidTr="005A35A9">
        <w:tc>
          <w:tcPr>
            <w:tcW w:w="5211" w:type="dxa"/>
          </w:tcPr>
          <w:p w:rsidR="000B48E9" w:rsidRPr="005A35A9" w:rsidRDefault="000B48E9" w:rsidP="00D30216">
            <w:pPr>
              <w:rPr>
                <w:sz w:val="32"/>
              </w:rPr>
            </w:pPr>
            <w:r w:rsidRPr="005A35A9">
              <w:rPr>
                <w:sz w:val="32"/>
              </w:rPr>
              <w:t>Data processed for first pair</w:t>
            </w:r>
          </w:p>
        </w:tc>
        <w:tc>
          <w:tcPr>
            <w:tcW w:w="1739" w:type="dxa"/>
          </w:tcPr>
          <w:p w:rsidR="000B48E9" w:rsidRPr="005A35A9" w:rsidRDefault="000B48E9" w:rsidP="00D30216">
            <w:pPr>
              <w:rPr>
                <w:sz w:val="32"/>
              </w:rPr>
            </w:pPr>
          </w:p>
        </w:tc>
        <w:tc>
          <w:tcPr>
            <w:tcW w:w="1184" w:type="dxa"/>
            <w:shd w:val="clear" w:color="auto" w:fill="D99594" w:themeFill="accent2" w:themeFillTint="99"/>
          </w:tcPr>
          <w:p w:rsidR="000B48E9" w:rsidRPr="005A35A9" w:rsidRDefault="000B48E9" w:rsidP="00D30216">
            <w:pPr>
              <w:rPr>
                <w:sz w:val="32"/>
              </w:rPr>
            </w:pPr>
          </w:p>
        </w:tc>
        <w:tc>
          <w:tcPr>
            <w:tcW w:w="2040" w:type="dxa"/>
            <w:shd w:val="clear" w:color="auto" w:fill="D99594" w:themeFill="accent2" w:themeFillTint="99"/>
          </w:tcPr>
          <w:p w:rsidR="000B48E9" w:rsidRPr="005A35A9" w:rsidRDefault="000B48E9" w:rsidP="00D30216">
            <w:pPr>
              <w:rPr>
                <w:sz w:val="32"/>
              </w:rPr>
            </w:pPr>
          </w:p>
        </w:tc>
      </w:tr>
      <w:tr w:rsidR="005A35A9" w:rsidTr="005A35A9">
        <w:tc>
          <w:tcPr>
            <w:tcW w:w="5211" w:type="dxa"/>
          </w:tcPr>
          <w:p w:rsidR="000B48E9" w:rsidRPr="005A35A9" w:rsidRDefault="000B48E9" w:rsidP="00D30216">
            <w:pPr>
              <w:rPr>
                <w:b/>
                <w:sz w:val="32"/>
              </w:rPr>
            </w:pPr>
            <w:r w:rsidRPr="005A35A9">
              <w:rPr>
                <w:sz w:val="32"/>
              </w:rPr>
              <w:t>Data processed for second pair</w:t>
            </w:r>
          </w:p>
        </w:tc>
        <w:tc>
          <w:tcPr>
            <w:tcW w:w="1739" w:type="dxa"/>
          </w:tcPr>
          <w:p w:rsidR="000B48E9" w:rsidRPr="005A35A9" w:rsidRDefault="000B48E9" w:rsidP="00D30216">
            <w:pPr>
              <w:rPr>
                <w:sz w:val="32"/>
              </w:rPr>
            </w:pPr>
          </w:p>
        </w:tc>
        <w:tc>
          <w:tcPr>
            <w:tcW w:w="1184" w:type="dxa"/>
            <w:shd w:val="clear" w:color="auto" w:fill="D99594" w:themeFill="accent2" w:themeFillTint="99"/>
          </w:tcPr>
          <w:p w:rsidR="000B48E9" w:rsidRPr="005A35A9" w:rsidRDefault="000B48E9" w:rsidP="00D30216">
            <w:pPr>
              <w:rPr>
                <w:sz w:val="32"/>
              </w:rPr>
            </w:pPr>
          </w:p>
        </w:tc>
        <w:tc>
          <w:tcPr>
            <w:tcW w:w="2040" w:type="dxa"/>
            <w:shd w:val="clear" w:color="auto" w:fill="D99594" w:themeFill="accent2" w:themeFillTint="99"/>
          </w:tcPr>
          <w:p w:rsidR="000B48E9" w:rsidRPr="005A35A9" w:rsidRDefault="000B48E9" w:rsidP="00D30216">
            <w:pPr>
              <w:rPr>
                <w:sz w:val="32"/>
              </w:rPr>
            </w:pPr>
          </w:p>
        </w:tc>
      </w:tr>
      <w:tr w:rsidR="005A35A9" w:rsidTr="005A35A9">
        <w:tc>
          <w:tcPr>
            <w:tcW w:w="5211" w:type="dxa"/>
          </w:tcPr>
          <w:p w:rsidR="000B48E9" w:rsidRPr="005A35A9" w:rsidRDefault="000B48E9" w:rsidP="00D30216">
            <w:pPr>
              <w:rPr>
                <w:sz w:val="32"/>
              </w:rPr>
            </w:pPr>
            <w:r w:rsidRPr="005A35A9">
              <w:rPr>
                <w:sz w:val="32"/>
              </w:rPr>
              <w:t>Graph conventions followed</w:t>
            </w:r>
          </w:p>
        </w:tc>
        <w:tc>
          <w:tcPr>
            <w:tcW w:w="1739" w:type="dxa"/>
          </w:tcPr>
          <w:p w:rsidR="000B48E9" w:rsidRPr="005A35A9" w:rsidRDefault="000B48E9" w:rsidP="00D30216">
            <w:pPr>
              <w:rPr>
                <w:sz w:val="32"/>
              </w:rPr>
            </w:pPr>
          </w:p>
        </w:tc>
        <w:tc>
          <w:tcPr>
            <w:tcW w:w="1184" w:type="dxa"/>
            <w:shd w:val="clear" w:color="auto" w:fill="D99594" w:themeFill="accent2" w:themeFillTint="99"/>
          </w:tcPr>
          <w:p w:rsidR="000B48E9" w:rsidRPr="005A35A9" w:rsidRDefault="000B48E9" w:rsidP="00D30216">
            <w:pPr>
              <w:rPr>
                <w:sz w:val="32"/>
              </w:rPr>
            </w:pPr>
          </w:p>
        </w:tc>
        <w:tc>
          <w:tcPr>
            <w:tcW w:w="2040" w:type="dxa"/>
            <w:shd w:val="clear" w:color="auto" w:fill="D99594" w:themeFill="accent2" w:themeFillTint="99"/>
          </w:tcPr>
          <w:p w:rsidR="000B48E9" w:rsidRPr="005A35A9" w:rsidRDefault="000B48E9" w:rsidP="00D30216">
            <w:pPr>
              <w:rPr>
                <w:sz w:val="32"/>
              </w:rPr>
            </w:pPr>
          </w:p>
        </w:tc>
      </w:tr>
      <w:tr w:rsidR="005A35A9" w:rsidTr="005A35A9">
        <w:tc>
          <w:tcPr>
            <w:tcW w:w="5211" w:type="dxa"/>
          </w:tcPr>
          <w:p w:rsidR="000B48E9" w:rsidRPr="005A35A9" w:rsidRDefault="000B48E9" w:rsidP="00D30216">
            <w:pPr>
              <w:rPr>
                <w:sz w:val="32"/>
              </w:rPr>
            </w:pPr>
            <w:r w:rsidRPr="005A35A9">
              <w:rPr>
                <w:sz w:val="32"/>
              </w:rPr>
              <w:t>Trend lines added</w:t>
            </w:r>
          </w:p>
        </w:tc>
        <w:tc>
          <w:tcPr>
            <w:tcW w:w="1739" w:type="dxa"/>
          </w:tcPr>
          <w:p w:rsidR="000B48E9" w:rsidRPr="005A35A9" w:rsidRDefault="000B48E9" w:rsidP="00D30216">
            <w:pPr>
              <w:rPr>
                <w:sz w:val="32"/>
              </w:rPr>
            </w:pPr>
          </w:p>
        </w:tc>
        <w:tc>
          <w:tcPr>
            <w:tcW w:w="1184" w:type="dxa"/>
            <w:shd w:val="clear" w:color="auto" w:fill="D99594" w:themeFill="accent2" w:themeFillTint="99"/>
          </w:tcPr>
          <w:p w:rsidR="000B48E9" w:rsidRPr="005A35A9" w:rsidRDefault="000B48E9" w:rsidP="00D30216">
            <w:pPr>
              <w:rPr>
                <w:sz w:val="32"/>
              </w:rPr>
            </w:pPr>
          </w:p>
        </w:tc>
        <w:tc>
          <w:tcPr>
            <w:tcW w:w="2040" w:type="dxa"/>
            <w:shd w:val="clear" w:color="auto" w:fill="D99594" w:themeFill="accent2" w:themeFillTint="99"/>
          </w:tcPr>
          <w:p w:rsidR="000B48E9" w:rsidRPr="005A35A9" w:rsidRDefault="000B48E9" w:rsidP="00D30216">
            <w:pPr>
              <w:rPr>
                <w:sz w:val="32"/>
              </w:rPr>
            </w:pPr>
          </w:p>
        </w:tc>
      </w:tr>
      <w:tr w:rsidR="000B48E9" w:rsidTr="005A35A9">
        <w:tc>
          <w:tcPr>
            <w:tcW w:w="5211" w:type="dxa"/>
          </w:tcPr>
          <w:p w:rsidR="000B48E9" w:rsidRPr="005A35A9" w:rsidRDefault="000B48E9" w:rsidP="00D30216">
            <w:pPr>
              <w:rPr>
                <w:sz w:val="32"/>
              </w:rPr>
            </w:pPr>
            <w:r w:rsidRPr="005A35A9">
              <w:rPr>
                <w:sz w:val="32"/>
              </w:rPr>
              <w:t>Relationship within each pair described</w:t>
            </w:r>
          </w:p>
        </w:tc>
        <w:tc>
          <w:tcPr>
            <w:tcW w:w="1739" w:type="dxa"/>
          </w:tcPr>
          <w:p w:rsidR="000B48E9" w:rsidRPr="005A35A9" w:rsidRDefault="000B48E9" w:rsidP="00D30216">
            <w:pPr>
              <w:rPr>
                <w:sz w:val="32"/>
              </w:rPr>
            </w:pPr>
          </w:p>
        </w:tc>
        <w:tc>
          <w:tcPr>
            <w:tcW w:w="1184" w:type="dxa"/>
            <w:shd w:val="clear" w:color="auto" w:fill="D99594" w:themeFill="accent2" w:themeFillTint="99"/>
          </w:tcPr>
          <w:p w:rsidR="000B48E9" w:rsidRPr="005A35A9" w:rsidRDefault="000B48E9" w:rsidP="00D30216">
            <w:pPr>
              <w:rPr>
                <w:sz w:val="32"/>
              </w:rPr>
            </w:pPr>
          </w:p>
        </w:tc>
        <w:tc>
          <w:tcPr>
            <w:tcW w:w="2040" w:type="dxa"/>
            <w:shd w:val="clear" w:color="auto" w:fill="D99594" w:themeFill="accent2" w:themeFillTint="99"/>
          </w:tcPr>
          <w:p w:rsidR="000B48E9" w:rsidRPr="005A35A9" w:rsidRDefault="000B48E9" w:rsidP="00D30216">
            <w:pPr>
              <w:rPr>
                <w:sz w:val="32"/>
              </w:rPr>
            </w:pPr>
          </w:p>
        </w:tc>
      </w:tr>
      <w:tr w:rsidR="000B48E9" w:rsidTr="005A35A9">
        <w:tc>
          <w:tcPr>
            <w:tcW w:w="5211" w:type="dxa"/>
          </w:tcPr>
          <w:p w:rsidR="000B48E9" w:rsidRPr="005A35A9" w:rsidRDefault="000B48E9" w:rsidP="00D30216">
            <w:pPr>
              <w:rPr>
                <w:sz w:val="32"/>
              </w:rPr>
            </w:pPr>
            <w:r w:rsidRPr="005A35A9">
              <w:rPr>
                <w:sz w:val="32"/>
              </w:rPr>
              <w:t>Reasons / causes explained</w:t>
            </w:r>
          </w:p>
        </w:tc>
        <w:tc>
          <w:tcPr>
            <w:tcW w:w="1739" w:type="dxa"/>
          </w:tcPr>
          <w:p w:rsidR="000B48E9" w:rsidRPr="005A35A9" w:rsidRDefault="000B48E9" w:rsidP="00D30216">
            <w:pPr>
              <w:rPr>
                <w:sz w:val="32"/>
              </w:rPr>
            </w:pPr>
          </w:p>
        </w:tc>
        <w:tc>
          <w:tcPr>
            <w:tcW w:w="1184" w:type="dxa"/>
            <w:shd w:val="clear" w:color="auto" w:fill="auto"/>
          </w:tcPr>
          <w:p w:rsidR="000B48E9" w:rsidRPr="005A35A9" w:rsidRDefault="000B48E9" w:rsidP="00D30216">
            <w:pPr>
              <w:rPr>
                <w:sz w:val="32"/>
              </w:rPr>
            </w:pPr>
          </w:p>
        </w:tc>
        <w:tc>
          <w:tcPr>
            <w:tcW w:w="2040" w:type="dxa"/>
            <w:shd w:val="clear" w:color="auto" w:fill="D99594" w:themeFill="accent2" w:themeFillTint="99"/>
          </w:tcPr>
          <w:p w:rsidR="000B48E9" w:rsidRPr="005A35A9" w:rsidRDefault="000B48E9" w:rsidP="00D30216">
            <w:pPr>
              <w:rPr>
                <w:sz w:val="32"/>
              </w:rPr>
            </w:pPr>
          </w:p>
        </w:tc>
      </w:tr>
      <w:tr w:rsidR="000B48E9" w:rsidTr="005A35A9">
        <w:tc>
          <w:tcPr>
            <w:tcW w:w="5211" w:type="dxa"/>
          </w:tcPr>
          <w:p w:rsidR="000B48E9" w:rsidRPr="005A35A9" w:rsidRDefault="000B48E9" w:rsidP="00D30216">
            <w:pPr>
              <w:rPr>
                <w:sz w:val="32"/>
              </w:rPr>
            </w:pPr>
            <w:r w:rsidRPr="005A35A9">
              <w:rPr>
                <w:sz w:val="32"/>
              </w:rPr>
              <w:t>Relationship between two issues explained</w:t>
            </w:r>
          </w:p>
        </w:tc>
        <w:tc>
          <w:tcPr>
            <w:tcW w:w="1739" w:type="dxa"/>
          </w:tcPr>
          <w:p w:rsidR="000B48E9" w:rsidRPr="005A35A9" w:rsidRDefault="000B48E9" w:rsidP="00D30216">
            <w:pPr>
              <w:rPr>
                <w:sz w:val="32"/>
              </w:rPr>
            </w:pPr>
          </w:p>
        </w:tc>
        <w:tc>
          <w:tcPr>
            <w:tcW w:w="1184" w:type="dxa"/>
            <w:shd w:val="clear" w:color="auto" w:fill="auto"/>
          </w:tcPr>
          <w:p w:rsidR="000B48E9" w:rsidRPr="005A35A9" w:rsidRDefault="000B48E9" w:rsidP="00D30216">
            <w:pPr>
              <w:rPr>
                <w:sz w:val="32"/>
              </w:rPr>
            </w:pPr>
          </w:p>
        </w:tc>
        <w:tc>
          <w:tcPr>
            <w:tcW w:w="2040" w:type="dxa"/>
            <w:shd w:val="clear" w:color="auto" w:fill="D99594" w:themeFill="accent2" w:themeFillTint="99"/>
          </w:tcPr>
          <w:p w:rsidR="000B48E9" w:rsidRPr="005A35A9" w:rsidRDefault="000B48E9" w:rsidP="00D30216">
            <w:pPr>
              <w:rPr>
                <w:sz w:val="32"/>
              </w:rPr>
            </w:pPr>
          </w:p>
        </w:tc>
      </w:tr>
      <w:tr w:rsidR="000B48E9" w:rsidTr="005A35A9">
        <w:tc>
          <w:tcPr>
            <w:tcW w:w="5211" w:type="dxa"/>
          </w:tcPr>
          <w:p w:rsidR="000B48E9" w:rsidRPr="005A35A9" w:rsidRDefault="000B48E9" w:rsidP="00D30216">
            <w:pPr>
              <w:rPr>
                <w:sz w:val="32"/>
              </w:rPr>
            </w:pPr>
            <w:r w:rsidRPr="005A35A9">
              <w:rPr>
                <w:sz w:val="32"/>
              </w:rPr>
              <w:t>Reasons / causes between two issues explained</w:t>
            </w:r>
          </w:p>
        </w:tc>
        <w:tc>
          <w:tcPr>
            <w:tcW w:w="1739" w:type="dxa"/>
          </w:tcPr>
          <w:p w:rsidR="000B48E9" w:rsidRPr="005A35A9" w:rsidRDefault="000B48E9" w:rsidP="00D30216">
            <w:pPr>
              <w:rPr>
                <w:sz w:val="32"/>
              </w:rPr>
            </w:pPr>
          </w:p>
        </w:tc>
        <w:tc>
          <w:tcPr>
            <w:tcW w:w="1184" w:type="dxa"/>
            <w:shd w:val="clear" w:color="auto" w:fill="auto"/>
          </w:tcPr>
          <w:p w:rsidR="000B48E9" w:rsidRPr="005A35A9" w:rsidRDefault="000B48E9" w:rsidP="00D30216">
            <w:pPr>
              <w:rPr>
                <w:sz w:val="32"/>
              </w:rPr>
            </w:pPr>
          </w:p>
        </w:tc>
        <w:tc>
          <w:tcPr>
            <w:tcW w:w="2040" w:type="dxa"/>
            <w:shd w:val="clear" w:color="auto" w:fill="auto"/>
          </w:tcPr>
          <w:p w:rsidR="000B48E9" w:rsidRPr="005A35A9" w:rsidRDefault="000B48E9" w:rsidP="00D30216">
            <w:pPr>
              <w:rPr>
                <w:sz w:val="32"/>
              </w:rPr>
            </w:pPr>
          </w:p>
        </w:tc>
      </w:tr>
      <w:tr w:rsidR="000B48E9" w:rsidTr="005A35A9">
        <w:tc>
          <w:tcPr>
            <w:tcW w:w="5211" w:type="dxa"/>
          </w:tcPr>
          <w:p w:rsidR="000B48E9" w:rsidRPr="005A35A9" w:rsidRDefault="000B48E9" w:rsidP="00D30216">
            <w:pPr>
              <w:rPr>
                <w:sz w:val="32"/>
              </w:rPr>
            </w:pPr>
            <w:r w:rsidRPr="005A35A9">
              <w:rPr>
                <w:sz w:val="32"/>
              </w:rPr>
              <w:t>Models used to explain in depth</w:t>
            </w:r>
          </w:p>
        </w:tc>
        <w:tc>
          <w:tcPr>
            <w:tcW w:w="1739" w:type="dxa"/>
          </w:tcPr>
          <w:p w:rsidR="000B48E9" w:rsidRPr="005A35A9" w:rsidRDefault="000B48E9" w:rsidP="00D30216">
            <w:pPr>
              <w:rPr>
                <w:sz w:val="32"/>
              </w:rPr>
            </w:pPr>
          </w:p>
        </w:tc>
        <w:tc>
          <w:tcPr>
            <w:tcW w:w="1184" w:type="dxa"/>
            <w:shd w:val="clear" w:color="auto" w:fill="auto"/>
          </w:tcPr>
          <w:p w:rsidR="000B48E9" w:rsidRPr="005A35A9" w:rsidRDefault="000B48E9" w:rsidP="00D30216">
            <w:pPr>
              <w:rPr>
                <w:sz w:val="32"/>
              </w:rPr>
            </w:pPr>
          </w:p>
        </w:tc>
        <w:tc>
          <w:tcPr>
            <w:tcW w:w="2040" w:type="dxa"/>
            <w:shd w:val="clear" w:color="auto" w:fill="D99594" w:themeFill="accent2" w:themeFillTint="99"/>
          </w:tcPr>
          <w:p w:rsidR="000B48E9" w:rsidRPr="005A35A9" w:rsidRDefault="000B48E9" w:rsidP="00D30216">
            <w:pPr>
              <w:rPr>
                <w:sz w:val="32"/>
              </w:rPr>
            </w:pPr>
          </w:p>
        </w:tc>
      </w:tr>
      <w:tr w:rsidR="000B48E9" w:rsidTr="005A35A9">
        <w:tc>
          <w:tcPr>
            <w:tcW w:w="5211" w:type="dxa"/>
          </w:tcPr>
          <w:p w:rsidR="000B48E9" w:rsidRPr="005A35A9" w:rsidRDefault="005A35A9" w:rsidP="00D30216">
            <w:pPr>
              <w:rPr>
                <w:sz w:val="32"/>
              </w:rPr>
            </w:pPr>
            <w:r>
              <w:rPr>
                <w:sz w:val="32"/>
              </w:rPr>
              <w:t>Justified forecast on</w:t>
            </w:r>
            <w:r w:rsidR="000B48E9" w:rsidRPr="005A35A9">
              <w:rPr>
                <w:sz w:val="32"/>
              </w:rPr>
              <w:t xml:space="preserve"> </w:t>
            </w:r>
            <w:r>
              <w:rPr>
                <w:sz w:val="32"/>
              </w:rPr>
              <w:t>combined graph</w:t>
            </w:r>
          </w:p>
        </w:tc>
        <w:tc>
          <w:tcPr>
            <w:tcW w:w="1739" w:type="dxa"/>
          </w:tcPr>
          <w:p w:rsidR="000B48E9" w:rsidRPr="005A35A9" w:rsidRDefault="000B48E9" w:rsidP="00D30216">
            <w:pPr>
              <w:rPr>
                <w:sz w:val="32"/>
              </w:rPr>
            </w:pPr>
          </w:p>
        </w:tc>
        <w:tc>
          <w:tcPr>
            <w:tcW w:w="1184" w:type="dxa"/>
            <w:shd w:val="clear" w:color="auto" w:fill="auto"/>
          </w:tcPr>
          <w:p w:rsidR="000B48E9" w:rsidRPr="005A35A9" w:rsidRDefault="000B48E9" w:rsidP="00D30216">
            <w:pPr>
              <w:rPr>
                <w:sz w:val="32"/>
              </w:rPr>
            </w:pPr>
          </w:p>
        </w:tc>
        <w:tc>
          <w:tcPr>
            <w:tcW w:w="2040" w:type="dxa"/>
            <w:shd w:val="clear" w:color="auto" w:fill="auto"/>
          </w:tcPr>
          <w:p w:rsidR="000B48E9" w:rsidRPr="005A35A9" w:rsidRDefault="000B48E9" w:rsidP="00D30216">
            <w:pPr>
              <w:rPr>
                <w:sz w:val="32"/>
              </w:rPr>
            </w:pPr>
          </w:p>
        </w:tc>
      </w:tr>
    </w:tbl>
    <w:p w:rsidR="000B48E9" w:rsidRDefault="000B48E9">
      <w:bookmarkStart w:id="0" w:name="_GoBack"/>
      <w:bookmarkEnd w:id="0"/>
    </w:p>
    <w:sectPr w:rsidR="000B48E9" w:rsidSect="005A35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00E98"/>
    <w:multiLevelType w:val="hybridMultilevel"/>
    <w:tmpl w:val="2506CB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2B165F"/>
    <w:multiLevelType w:val="hybridMultilevel"/>
    <w:tmpl w:val="51F47FFA"/>
    <w:lvl w:ilvl="0" w:tplc="14090005">
      <w:start w:val="1"/>
      <w:numFmt w:val="bullet"/>
      <w:pStyle w:val="NCEABulletssub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7C"/>
    <w:rsid w:val="000B48E9"/>
    <w:rsid w:val="00321306"/>
    <w:rsid w:val="00590F2D"/>
    <w:rsid w:val="005A35A9"/>
    <w:rsid w:val="00AC249B"/>
    <w:rsid w:val="00F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CEABulletssub">
    <w:name w:val="NCEA Bullets (sub)"/>
    <w:basedOn w:val="Normal"/>
    <w:rsid w:val="000B48E9"/>
    <w:pPr>
      <w:numPr>
        <w:numId w:val="1"/>
      </w:numPr>
      <w:spacing w:before="80" w:after="8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C24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24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CEABulletssub">
    <w:name w:val="NCEA Bullets (sub)"/>
    <w:basedOn w:val="Normal"/>
    <w:rsid w:val="000B48E9"/>
    <w:pPr>
      <w:numPr>
        <w:numId w:val="1"/>
      </w:numPr>
      <w:spacing w:before="80" w:after="8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C24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24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Campus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Dawson</dc:creator>
  <cp:lastModifiedBy>Raj Dawson</cp:lastModifiedBy>
  <cp:revision>1</cp:revision>
  <dcterms:created xsi:type="dcterms:W3CDTF">2012-06-14T02:41:00Z</dcterms:created>
  <dcterms:modified xsi:type="dcterms:W3CDTF">2012-06-14T03:35:00Z</dcterms:modified>
</cp:coreProperties>
</file>